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D5CD7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249A8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7B8C2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F18BC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631DF" w14:textId="0077F2ED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Critical evaluation</w:t>
      </w:r>
    </w:p>
    <w:p w14:paraId="073071B0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276C9" w14:textId="4C94E560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2953F714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Institution</w:t>
      </w:r>
    </w:p>
    <w:p w14:paraId="153A9010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Course</w:t>
      </w:r>
    </w:p>
    <w:p w14:paraId="04756EFB" w14:textId="77777777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Date</w:t>
      </w:r>
    </w:p>
    <w:p w14:paraId="294C64C4" w14:textId="77777777" w:rsidR="00D70EF7" w:rsidRPr="00A972EE" w:rsidRDefault="00D70EF7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70408" w14:textId="77777777" w:rsidR="00D70EF7" w:rsidRPr="00A972EE" w:rsidRDefault="00A17360" w:rsidP="00A972EE">
      <w:pPr>
        <w:spacing w:line="480" w:lineRule="auto"/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</w:pPr>
      <w:r w:rsidRPr="00A972EE"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  <w:br w:type="page"/>
      </w:r>
    </w:p>
    <w:p w14:paraId="5791CDAA" w14:textId="21CCAAC8" w:rsidR="00D70EF7" w:rsidRPr="00A972EE" w:rsidRDefault="00A17360" w:rsidP="00A972E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20202"/>
          <w:kern w:val="36"/>
          <w:sz w:val="24"/>
          <w:szCs w:val="24"/>
        </w:rPr>
        <w:lastRenderedPageBreak/>
        <w:t>Article Critical Evaluation</w:t>
      </w:r>
    </w:p>
    <w:p w14:paraId="06328CCC" w14:textId="66135E96" w:rsidR="002C7A84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2A1CD439" w14:textId="467D082A" w:rsidR="00C45021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ab/>
        <w:t>In this article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Pr="00A972EE">
        <w:rPr>
          <w:rFonts w:ascii="Times New Roman" w:hAnsi="Times New Roman" w:cs="Times New Roman"/>
          <w:sz w:val="24"/>
          <w:szCs w:val="24"/>
        </w:rPr>
        <w:t xml:space="preserve"> the </w:t>
      </w:r>
      <w:r w:rsidR="00C450A1" w:rsidRPr="00A972EE">
        <w:rPr>
          <w:rFonts w:ascii="Times New Roman" w:hAnsi="Times New Roman" w:cs="Times New Roman"/>
          <w:sz w:val="24"/>
          <w:szCs w:val="24"/>
        </w:rPr>
        <w:t xml:space="preserve">authors </w:t>
      </w:r>
      <w:r w:rsidR="00D70EF7" w:rsidRPr="00A972EE">
        <w:rPr>
          <w:rFonts w:ascii="Times New Roman" w:hAnsi="Times New Roman" w:cs="Times New Roman"/>
          <w:sz w:val="24"/>
          <w:szCs w:val="24"/>
        </w:rPr>
        <w:t>presented</w:t>
      </w:r>
      <w:r w:rsidR="00952FB7" w:rsidRPr="00A972EE">
        <w:rPr>
          <w:rFonts w:ascii="Times New Roman" w:hAnsi="Times New Roman" w:cs="Times New Roman"/>
          <w:sz w:val="24"/>
          <w:szCs w:val="24"/>
        </w:rPr>
        <w:t xml:space="preserve"> the </w:t>
      </w:r>
      <w:r w:rsidR="00D17AE9" w:rsidRPr="00A972EE">
        <w:rPr>
          <w:rFonts w:ascii="Times New Roman" w:hAnsi="Times New Roman" w:cs="Times New Roman"/>
          <w:sz w:val="24"/>
          <w:szCs w:val="24"/>
        </w:rPr>
        <w:t xml:space="preserve">viability of practical </w:t>
      </w:r>
      <w:r w:rsidR="00D1716F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595E37" w:rsidRPr="00A972EE">
        <w:rPr>
          <w:rFonts w:ascii="Times New Roman" w:hAnsi="Times New Roman" w:cs="Times New Roman"/>
          <w:sz w:val="24"/>
          <w:szCs w:val="24"/>
        </w:rPr>
        <w:t xml:space="preserve">services </w:t>
      </w:r>
      <w:r w:rsidR="00AC4E9F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6A6BC5" w:rsidRPr="00A972EE">
        <w:rPr>
          <w:rFonts w:ascii="Times New Roman" w:hAnsi="Times New Roman" w:cs="Times New Roman"/>
          <w:sz w:val="24"/>
          <w:szCs w:val="24"/>
        </w:rPr>
        <w:t xml:space="preserve">a specific </w:t>
      </w:r>
      <w:r w:rsidR="00B57FD5" w:rsidRPr="00A972EE">
        <w:rPr>
          <w:rFonts w:ascii="Times New Roman" w:hAnsi="Times New Roman" w:cs="Times New Roman"/>
          <w:sz w:val="24"/>
          <w:szCs w:val="24"/>
        </w:rPr>
        <w:t>health facility in Addis Ababa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B57FD5" w:rsidRPr="00A972EE">
        <w:rPr>
          <w:rFonts w:ascii="Times New Roman" w:hAnsi="Times New Roman" w:cs="Times New Roman"/>
          <w:sz w:val="24"/>
          <w:szCs w:val="24"/>
        </w:rPr>
        <w:t xml:space="preserve"> Ethiopia. </w:t>
      </w:r>
      <w:r w:rsidR="002E1132" w:rsidRPr="00A972E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D1F8F" w:rsidRPr="00A972EE">
        <w:rPr>
          <w:rFonts w:ascii="Times New Roman" w:hAnsi="Times New Roman" w:cs="Times New Roman"/>
          <w:sz w:val="24"/>
          <w:szCs w:val="24"/>
        </w:rPr>
        <w:t xml:space="preserve">the hospital </w:t>
      </w:r>
      <w:r w:rsidR="00D76D99" w:rsidRPr="00A972EE">
        <w:rPr>
          <w:rFonts w:ascii="Times New Roman" w:hAnsi="Times New Roman" w:cs="Times New Roman"/>
          <w:sz w:val="24"/>
          <w:szCs w:val="24"/>
        </w:rPr>
        <w:t>used is</w:t>
      </w:r>
      <w:r w:rsidR="007650A1" w:rsidRPr="00A97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5F8" w:rsidRPr="00A972EE">
        <w:rPr>
          <w:rFonts w:ascii="Times New Roman" w:hAnsi="Times New Roman" w:cs="Times New Roman"/>
          <w:sz w:val="24"/>
          <w:szCs w:val="24"/>
        </w:rPr>
        <w:t>Ti</w:t>
      </w:r>
      <w:r w:rsidR="00D76D99" w:rsidRPr="00A972EE">
        <w:rPr>
          <w:rFonts w:ascii="Times New Roman" w:hAnsi="Times New Roman" w:cs="Times New Roman"/>
          <w:sz w:val="24"/>
          <w:szCs w:val="24"/>
        </w:rPr>
        <w:t>k</w:t>
      </w:r>
      <w:r w:rsidR="008B05F8" w:rsidRPr="00A972EE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8B05F8" w:rsidRPr="00A97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05F8" w:rsidRPr="00A972EE">
        <w:rPr>
          <w:rFonts w:ascii="Times New Roman" w:hAnsi="Times New Roman" w:cs="Times New Roman"/>
          <w:sz w:val="24"/>
          <w:szCs w:val="24"/>
        </w:rPr>
        <w:t>Anbessa</w:t>
      </w:r>
      <w:proofErr w:type="spellEnd"/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8B05F8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105E1E" w:rsidRPr="00A972EE">
        <w:rPr>
          <w:rFonts w:ascii="Times New Roman" w:hAnsi="Times New Roman" w:cs="Times New Roman"/>
          <w:sz w:val="24"/>
          <w:szCs w:val="24"/>
        </w:rPr>
        <w:t>the article will then</w:t>
      </w:r>
      <w:r w:rsidR="004B1FED" w:rsidRPr="00A972EE">
        <w:rPr>
          <w:rFonts w:ascii="Times New Roman" w:hAnsi="Times New Roman" w:cs="Times New Roman"/>
          <w:sz w:val="24"/>
          <w:szCs w:val="24"/>
        </w:rPr>
        <w:t xml:space="preserve"> demonstrate </w:t>
      </w:r>
      <w:r w:rsidR="000351C1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433CB6" w:rsidRPr="00A972EE">
        <w:rPr>
          <w:rFonts w:ascii="Times New Roman" w:hAnsi="Times New Roman" w:cs="Times New Roman"/>
          <w:sz w:val="24"/>
          <w:szCs w:val="24"/>
        </w:rPr>
        <w:t xml:space="preserve">expenses </w:t>
      </w:r>
      <w:r w:rsidR="00C775AE" w:rsidRPr="00A972EE">
        <w:rPr>
          <w:rFonts w:ascii="Times New Roman" w:hAnsi="Times New Roman" w:cs="Times New Roman"/>
          <w:sz w:val="24"/>
          <w:szCs w:val="24"/>
        </w:rPr>
        <w:t xml:space="preserve">and </w:t>
      </w:r>
      <w:r w:rsidR="00681389" w:rsidRPr="00A972EE">
        <w:rPr>
          <w:rFonts w:ascii="Times New Roman" w:hAnsi="Times New Roman" w:cs="Times New Roman"/>
          <w:sz w:val="24"/>
          <w:szCs w:val="24"/>
        </w:rPr>
        <w:t xml:space="preserve">intensity 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of the supervision. Since the </w:t>
      </w:r>
      <w:r w:rsidR="00C76E89" w:rsidRPr="00A972EE">
        <w:rPr>
          <w:rFonts w:ascii="Times New Roman" w:hAnsi="Times New Roman" w:cs="Times New Roman"/>
          <w:sz w:val="24"/>
          <w:szCs w:val="24"/>
        </w:rPr>
        <w:t>contact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76E89" w:rsidRPr="00A972EE">
        <w:rPr>
          <w:rFonts w:ascii="Times New Roman" w:hAnsi="Times New Roman" w:cs="Times New Roman"/>
          <w:sz w:val="24"/>
          <w:szCs w:val="24"/>
        </w:rPr>
        <w:t>with</w:t>
      </w:r>
      <w:r w:rsidR="00D01B87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76E89" w:rsidRPr="00A972EE">
        <w:rPr>
          <w:rFonts w:ascii="Times New Roman" w:hAnsi="Times New Roman" w:cs="Times New Roman"/>
          <w:sz w:val="24"/>
          <w:szCs w:val="24"/>
        </w:rPr>
        <w:t xml:space="preserve">clinical bacteriology </w:t>
      </w:r>
      <w:r w:rsidR="00271EA5">
        <w:rPr>
          <w:rFonts w:ascii="Times New Roman" w:hAnsi="Times New Roman" w:cs="Times New Roman"/>
          <w:sz w:val="24"/>
          <w:szCs w:val="24"/>
        </w:rPr>
        <w:t xml:space="preserve">mainly in </w:t>
      </w:r>
      <w:r w:rsidR="00C76E89" w:rsidRPr="00A972EE">
        <w:rPr>
          <w:rFonts w:ascii="Times New Roman" w:hAnsi="Times New Roman" w:cs="Times New Roman"/>
          <w:sz w:val="24"/>
          <w:szCs w:val="24"/>
        </w:rPr>
        <w:t xml:space="preserve">testing in low resource setting (LRS) is the primary challenge </w:t>
      </w:r>
      <w:r w:rsidR="00270D41" w:rsidRPr="00A972EE">
        <w:rPr>
          <w:rFonts w:ascii="Times New Roman" w:hAnsi="Times New Roman" w:cs="Times New Roman"/>
          <w:sz w:val="24"/>
          <w:szCs w:val="24"/>
        </w:rPr>
        <w:t xml:space="preserve">in stopping personal patient administration of </w:t>
      </w:r>
      <w:r w:rsidR="00D70EF7" w:rsidRPr="00A972EE">
        <w:rPr>
          <w:rFonts w:ascii="Times New Roman" w:hAnsi="Times New Roman" w:cs="Times New Roman"/>
          <w:sz w:val="24"/>
          <w:szCs w:val="24"/>
        </w:rPr>
        <w:t>serious curable</w:t>
      </w:r>
      <w:r w:rsidR="00270D41" w:rsidRPr="00A972EE">
        <w:rPr>
          <w:rFonts w:ascii="Times New Roman" w:hAnsi="Times New Roman" w:cs="Times New Roman"/>
          <w:sz w:val="24"/>
          <w:szCs w:val="24"/>
        </w:rPr>
        <w:t xml:space="preserve"> infections,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240773" w:rsidRPr="00A972EE">
        <w:rPr>
          <w:rFonts w:ascii="Times New Roman" w:hAnsi="Times New Roman" w:cs="Times New Roman"/>
          <w:sz w:val="24"/>
          <w:szCs w:val="24"/>
        </w:rPr>
        <w:t>discovery</w:t>
      </w:r>
      <w:r w:rsidR="00031B37" w:rsidRPr="00A972EE">
        <w:rPr>
          <w:rFonts w:ascii="Times New Roman" w:hAnsi="Times New Roman" w:cs="Times New Roman"/>
          <w:sz w:val="24"/>
          <w:szCs w:val="24"/>
        </w:rPr>
        <w:t xml:space="preserve"> of antimicrobial </w:t>
      </w:r>
      <w:r w:rsidR="00240773" w:rsidRPr="00A972EE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4F612B" w:rsidRPr="00A972EE">
        <w:rPr>
          <w:rFonts w:ascii="Times New Roman" w:hAnsi="Times New Roman" w:cs="Times New Roman"/>
          <w:sz w:val="24"/>
          <w:szCs w:val="24"/>
        </w:rPr>
        <w:t xml:space="preserve">(AMR) </w:t>
      </w:r>
      <w:r w:rsidR="00F86965" w:rsidRPr="00A972EE">
        <w:rPr>
          <w:rFonts w:ascii="Times New Roman" w:hAnsi="Times New Roman" w:cs="Times New Roman"/>
          <w:sz w:val="24"/>
          <w:szCs w:val="24"/>
        </w:rPr>
        <w:t xml:space="preserve">interventions, in LRS </w:t>
      </w:r>
      <w:r w:rsidR="00E07332" w:rsidRPr="00A972EE">
        <w:rPr>
          <w:rFonts w:ascii="Times New Roman" w:hAnsi="Times New Roman" w:cs="Times New Roman"/>
          <w:sz w:val="24"/>
          <w:szCs w:val="24"/>
        </w:rPr>
        <w:t>the i</w:t>
      </w:r>
      <w:r w:rsidR="00D70EF7" w:rsidRPr="00A972EE">
        <w:rPr>
          <w:rFonts w:ascii="Times New Roman" w:hAnsi="Times New Roman" w:cs="Times New Roman"/>
          <w:sz w:val="24"/>
          <w:szCs w:val="24"/>
        </w:rPr>
        <w:t>llnesse</w:t>
      </w:r>
      <w:r w:rsidR="00E07332" w:rsidRPr="00A972EE">
        <w:rPr>
          <w:rFonts w:ascii="Times New Roman" w:hAnsi="Times New Roman" w:cs="Times New Roman"/>
          <w:sz w:val="24"/>
          <w:szCs w:val="24"/>
        </w:rPr>
        <w:t xml:space="preserve">s related to hospitals are the leading cause of death. </w:t>
      </w:r>
      <w:r w:rsidR="00D70EF7" w:rsidRPr="00A972EE">
        <w:rPr>
          <w:rFonts w:ascii="Times New Roman" w:hAnsi="Times New Roman" w:cs="Times New Roman"/>
          <w:sz w:val="24"/>
          <w:szCs w:val="24"/>
        </w:rPr>
        <w:t>C</w:t>
      </w:r>
      <w:r w:rsidR="006906D2" w:rsidRPr="00A972EE">
        <w:rPr>
          <w:rFonts w:ascii="Times New Roman" w:hAnsi="Times New Roman" w:cs="Times New Roman"/>
          <w:sz w:val="24"/>
          <w:szCs w:val="24"/>
        </w:rPr>
        <w:t xml:space="preserve">onsequently, </w:t>
      </w:r>
      <w:r w:rsidR="00545011"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A95B8F" w:rsidRPr="00A972EE">
        <w:rPr>
          <w:rFonts w:ascii="Times New Roman" w:hAnsi="Times New Roman" w:cs="Times New Roman"/>
          <w:sz w:val="24"/>
          <w:szCs w:val="24"/>
        </w:rPr>
        <w:t xml:space="preserve">concentrated in </w:t>
      </w:r>
      <w:r w:rsidR="00E44459" w:rsidRPr="00A972EE">
        <w:rPr>
          <w:rFonts w:ascii="Times New Roman" w:hAnsi="Times New Roman" w:cs="Times New Roman"/>
          <w:sz w:val="24"/>
          <w:szCs w:val="24"/>
        </w:rPr>
        <w:t>sub-Saharan</w:t>
      </w:r>
      <w:r w:rsidR="00A95B8F" w:rsidRPr="00A972EE">
        <w:rPr>
          <w:rFonts w:ascii="Times New Roman" w:hAnsi="Times New Roman" w:cs="Times New Roman"/>
          <w:sz w:val="24"/>
          <w:szCs w:val="24"/>
        </w:rPr>
        <w:t xml:space="preserve"> Africa </w:t>
      </w:r>
      <w:r w:rsidR="00B64C69" w:rsidRPr="00A972EE">
        <w:rPr>
          <w:rFonts w:ascii="Times New Roman" w:hAnsi="Times New Roman" w:cs="Times New Roman"/>
          <w:sz w:val="24"/>
          <w:szCs w:val="24"/>
        </w:rPr>
        <w:t>because the</w:t>
      </w:r>
      <w:r w:rsidR="00271EA5">
        <w:rPr>
          <w:rFonts w:ascii="Times New Roman" w:hAnsi="Times New Roman" w:cs="Times New Roman"/>
          <w:sz w:val="24"/>
          <w:szCs w:val="24"/>
        </w:rPr>
        <w:t>re lack</w:t>
      </w:r>
      <w:r w:rsidR="005749E0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71EA5">
        <w:rPr>
          <w:rFonts w:ascii="Times New Roman" w:hAnsi="Times New Roman" w:cs="Times New Roman"/>
          <w:sz w:val="24"/>
          <w:szCs w:val="24"/>
        </w:rPr>
        <w:t xml:space="preserve">medical </w:t>
      </w:r>
      <w:r w:rsidR="00063F65" w:rsidRPr="00A972EE">
        <w:rPr>
          <w:rFonts w:ascii="Times New Roman" w:hAnsi="Times New Roman" w:cs="Times New Roman"/>
          <w:sz w:val="24"/>
          <w:szCs w:val="24"/>
        </w:rPr>
        <w:t xml:space="preserve">laboratories </w:t>
      </w:r>
      <w:r w:rsidR="00086EF9" w:rsidRPr="00A972EE">
        <w:rPr>
          <w:rFonts w:ascii="Times New Roman" w:hAnsi="Times New Roman" w:cs="Times New Roman"/>
          <w:sz w:val="24"/>
          <w:szCs w:val="24"/>
        </w:rPr>
        <w:t xml:space="preserve">that </w:t>
      </w:r>
      <w:r w:rsidR="00E11EE2" w:rsidRPr="00A972EE">
        <w:rPr>
          <w:rFonts w:ascii="Times New Roman" w:hAnsi="Times New Roman" w:cs="Times New Roman"/>
          <w:sz w:val="24"/>
          <w:szCs w:val="24"/>
        </w:rPr>
        <w:t xml:space="preserve">offer </w:t>
      </w:r>
      <w:r w:rsidR="00AC6933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58514C" w:rsidRPr="00A972EE">
        <w:rPr>
          <w:rFonts w:ascii="Times New Roman" w:hAnsi="Times New Roman" w:cs="Times New Roman"/>
          <w:sz w:val="24"/>
          <w:szCs w:val="24"/>
        </w:rPr>
        <w:t xml:space="preserve">diagnostic </w:t>
      </w:r>
      <w:r w:rsidR="00E61F02" w:rsidRPr="00A972EE">
        <w:rPr>
          <w:rFonts w:ascii="Times New Roman" w:hAnsi="Times New Roman" w:cs="Times New Roman"/>
          <w:sz w:val="24"/>
          <w:szCs w:val="24"/>
        </w:rPr>
        <w:t xml:space="preserve">from the existing </w:t>
      </w:r>
      <w:r w:rsidR="001C2BA0" w:rsidRPr="00A972EE">
        <w:rPr>
          <w:rFonts w:ascii="Times New Roman" w:hAnsi="Times New Roman" w:cs="Times New Roman"/>
          <w:sz w:val="24"/>
          <w:szCs w:val="24"/>
        </w:rPr>
        <w:t xml:space="preserve">more than 500 </w:t>
      </w:r>
      <w:r w:rsidR="00373729" w:rsidRPr="00A972EE">
        <w:rPr>
          <w:rFonts w:ascii="Times New Roman" w:hAnsi="Times New Roman" w:cs="Times New Roman"/>
          <w:sz w:val="24"/>
          <w:szCs w:val="24"/>
        </w:rPr>
        <w:t xml:space="preserve">accredited </w:t>
      </w:r>
      <w:r w:rsidR="001536FF" w:rsidRPr="00A972EE">
        <w:rPr>
          <w:rFonts w:ascii="Times New Roman" w:hAnsi="Times New Roman" w:cs="Times New Roman"/>
          <w:sz w:val="24"/>
          <w:szCs w:val="24"/>
        </w:rPr>
        <w:t xml:space="preserve">to the global </w:t>
      </w:r>
      <w:r w:rsidR="004B38B1" w:rsidRPr="00A972EE">
        <w:rPr>
          <w:rFonts w:ascii="Times New Roman" w:hAnsi="Times New Roman" w:cs="Times New Roman"/>
          <w:sz w:val="24"/>
          <w:szCs w:val="24"/>
        </w:rPr>
        <w:t xml:space="preserve">standards </w:t>
      </w:r>
      <w:r w:rsidR="00057D16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820362" w:rsidRPr="00A972EE">
        <w:rPr>
          <w:rFonts w:ascii="Times New Roman" w:hAnsi="Times New Roman" w:cs="Times New Roman"/>
          <w:sz w:val="24"/>
          <w:szCs w:val="24"/>
        </w:rPr>
        <w:t>sub-Saharan</w:t>
      </w:r>
      <w:r w:rsidR="00057D16" w:rsidRPr="00A972EE">
        <w:rPr>
          <w:rFonts w:ascii="Times New Roman" w:hAnsi="Times New Roman" w:cs="Times New Roman"/>
          <w:sz w:val="24"/>
          <w:szCs w:val="24"/>
        </w:rPr>
        <w:t xml:space="preserve"> Africa.</w:t>
      </w:r>
      <w:r w:rsidR="00820362" w:rsidRPr="00A972EE">
        <w:rPr>
          <w:rFonts w:ascii="Times New Roman" w:hAnsi="Times New Roman" w:cs="Times New Roman"/>
          <w:sz w:val="24"/>
          <w:szCs w:val="24"/>
        </w:rPr>
        <w:t xml:space="preserve"> The authors hypothesized that </w:t>
      </w:r>
      <w:r w:rsidR="00D70EF7" w:rsidRPr="00A972EE">
        <w:rPr>
          <w:rFonts w:ascii="Times New Roman" w:hAnsi="Times New Roman" w:cs="Times New Roman"/>
          <w:sz w:val="24"/>
          <w:szCs w:val="24"/>
        </w:rPr>
        <w:t>"</w:t>
      </w:r>
      <w:r w:rsidR="00D24F78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390E25" w:rsidRPr="00A972EE">
        <w:rPr>
          <w:rFonts w:ascii="Times New Roman" w:hAnsi="Times New Roman" w:cs="Times New Roman"/>
          <w:sz w:val="24"/>
          <w:szCs w:val="24"/>
        </w:rPr>
        <w:t>creation o</w:t>
      </w:r>
      <w:r w:rsidR="003D41DC" w:rsidRPr="00A972EE">
        <w:rPr>
          <w:rFonts w:ascii="Times New Roman" w:hAnsi="Times New Roman" w:cs="Times New Roman"/>
          <w:sz w:val="24"/>
          <w:szCs w:val="24"/>
        </w:rPr>
        <w:t>f</w:t>
      </w:r>
      <w:r w:rsidR="00390E2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01536B" w:rsidRPr="00A972EE">
        <w:rPr>
          <w:rFonts w:ascii="Times New Roman" w:hAnsi="Times New Roman" w:cs="Times New Roman"/>
          <w:sz w:val="24"/>
          <w:szCs w:val="24"/>
        </w:rPr>
        <w:t xml:space="preserve">a </w:t>
      </w:r>
      <w:r w:rsidR="003D41DC" w:rsidRPr="00A972EE">
        <w:rPr>
          <w:rFonts w:ascii="Times New Roman" w:hAnsi="Times New Roman" w:cs="Times New Roman"/>
          <w:sz w:val="24"/>
          <w:szCs w:val="24"/>
        </w:rPr>
        <w:t xml:space="preserve">judicious </w:t>
      </w:r>
      <w:r w:rsidR="00292D92" w:rsidRPr="00A972EE">
        <w:rPr>
          <w:rFonts w:ascii="Times New Roman" w:hAnsi="Times New Roman" w:cs="Times New Roman"/>
          <w:sz w:val="24"/>
          <w:szCs w:val="24"/>
        </w:rPr>
        <w:t xml:space="preserve">quality clinical </w:t>
      </w:r>
      <w:r w:rsidR="006944F8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BD724E" w:rsidRPr="00A972EE">
        <w:rPr>
          <w:rFonts w:ascii="Times New Roman" w:hAnsi="Times New Roman" w:cs="Times New Roman"/>
          <w:sz w:val="24"/>
          <w:szCs w:val="24"/>
        </w:rPr>
        <w:t xml:space="preserve">is a vital </w:t>
      </w:r>
      <w:r w:rsidR="002246B5" w:rsidRPr="00A972EE">
        <w:rPr>
          <w:rFonts w:ascii="Times New Roman" w:hAnsi="Times New Roman" w:cs="Times New Roman"/>
          <w:sz w:val="24"/>
          <w:szCs w:val="24"/>
        </w:rPr>
        <w:t>phase</w:t>
      </w:r>
      <w:r w:rsidR="007303D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A07B6D" w:rsidRPr="00A972EE">
        <w:rPr>
          <w:rFonts w:ascii="Times New Roman" w:hAnsi="Times New Roman" w:cs="Times New Roman"/>
          <w:sz w:val="24"/>
          <w:szCs w:val="24"/>
        </w:rPr>
        <w:t xml:space="preserve">in evaluating the </w:t>
      </w:r>
      <w:r w:rsidR="002A644C" w:rsidRPr="00A972EE">
        <w:rPr>
          <w:rFonts w:ascii="Times New Roman" w:hAnsi="Times New Roman" w:cs="Times New Roman"/>
          <w:sz w:val="24"/>
          <w:szCs w:val="24"/>
        </w:rPr>
        <w:t>load</w:t>
      </w:r>
      <w:r w:rsidR="0094135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426A55" w:rsidRPr="00A972EE">
        <w:rPr>
          <w:rFonts w:ascii="Times New Roman" w:hAnsi="Times New Roman" w:cs="Times New Roman"/>
          <w:sz w:val="24"/>
          <w:szCs w:val="24"/>
        </w:rPr>
        <w:t xml:space="preserve">of AMR </w:t>
      </w:r>
      <w:r w:rsidR="001E2D8B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3C40E1" w:rsidRPr="00A972EE">
        <w:rPr>
          <w:rFonts w:ascii="Times New Roman" w:hAnsi="Times New Roman" w:cs="Times New Roman"/>
          <w:sz w:val="24"/>
          <w:szCs w:val="24"/>
        </w:rPr>
        <w:t xml:space="preserve">is such environments and </w:t>
      </w:r>
      <w:r w:rsidR="007536B5" w:rsidRPr="00A972EE">
        <w:rPr>
          <w:rFonts w:ascii="Times New Roman" w:hAnsi="Times New Roman" w:cs="Times New Roman"/>
          <w:sz w:val="24"/>
          <w:szCs w:val="24"/>
        </w:rPr>
        <w:t xml:space="preserve">executing efficient stewardship </w:t>
      </w:r>
      <w:r w:rsidR="002C7A84" w:rsidRPr="00A972EE">
        <w:rPr>
          <w:rFonts w:ascii="Times New Roman" w:hAnsi="Times New Roman" w:cs="Times New Roman"/>
          <w:sz w:val="24"/>
          <w:szCs w:val="24"/>
        </w:rPr>
        <w:t>approaches.</w:t>
      </w:r>
      <w:r w:rsidR="00D70EF7" w:rsidRPr="00A972EE">
        <w:rPr>
          <w:rFonts w:ascii="Times New Roman" w:hAnsi="Times New Roman" w:cs="Times New Roman"/>
          <w:sz w:val="24"/>
          <w:szCs w:val="24"/>
        </w:rPr>
        <w:t>"</w:t>
      </w:r>
    </w:p>
    <w:p w14:paraId="4E9C4004" w14:textId="401A6BB0" w:rsidR="002C7A84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5FD42E09" w14:textId="1BABEBA0" w:rsidR="00B37F5D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ab/>
        <w:t xml:space="preserve">The authors </w:t>
      </w:r>
      <w:r w:rsidR="006E3D4D" w:rsidRPr="00A972EE">
        <w:rPr>
          <w:rFonts w:ascii="Times New Roman" w:hAnsi="Times New Roman" w:cs="Times New Roman"/>
          <w:sz w:val="24"/>
          <w:szCs w:val="24"/>
        </w:rPr>
        <w:t xml:space="preserve">used </w:t>
      </w:r>
      <w:r w:rsidR="006A4288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A7409D" w:rsidRPr="00A972EE">
        <w:rPr>
          <w:rFonts w:ascii="Times New Roman" w:hAnsi="Times New Roman" w:cs="Times New Roman"/>
          <w:sz w:val="24"/>
          <w:szCs w:val="24"/>
        </w:rPr>
        <w:t xml:space="preserve">solution </w:t>
      </w:r>
      <w:r w:rsidR="00B15A86" w:rsidRPr="00A972EE">
        <w:rPr>
          <w:rFonts w:ascii="Times New Roman" w:hAnsi="Times New Roman" w:cs="Times New Roman"/>
          <w:sz w:val="24"/>
          <w:szCs w:val="24"/>
        </w:rPr>
        <w:t xml:space="preserve">found on </w:t>
      </w:r>
      <w:r w:rsidR="00F87B0F" w:rsidRPr="00A972EE">
        <w:rPr>
          <w:rFonts w:ascii="Times New Roman" w:hAnsi="Times New Roman" w:cs="Times New Roman"/>
          <w:sz w:val="24"/>
          <w:szCs w:val="24"/>
        </w:rPr>
        <w:t xml:space="preserve">the CSI QMS01-A </w:t>
      </w:r>
      <w:r w:rsidR="0024560A" w:rsidRPr="00A972EE">
        <w:rPr>
          <w:rFonts w:ascii="Times New Roman" w:hAnsi="Times New Roman" w:cs="Times New Roman"/>
          <w:sz w:val="24"/>
          <w:szCs w:val="24"/>
        </w:rPr>
        <w:t>standard</w:t>
      </w:r>
      <w:r w:rsidR="00D70EF7" w:rsidRPr="00A972EE">
        <w:rPr>
          <w:rFonts w:ascii="Times New Roman" w:hAnsi="Times New Roman" w:cs="Times New Roman"/>
          <w:sz w:val="24"/>
          <w:szCs w:val="24"/>
        </w:rPr>
        <w:t>, which comprised principles including the first requirements evaluation and</w:t>
      </w:r>
      <w:r w:rsidR="00E91EB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66DEB" w:rsidRPr="00A972EE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D70EF7" w:rsidRPr="00A972EE">
        <w:rPr>
          <w:rFonts w:ascii="Times New Roman" w:hAnsi="Times New Roman" w:cs="Times New Roman"/>
          <w:sz w:val="24"/>
          <w:szCs w:val="24"/>
        </w:rPr>
        <w:t>necessary</w:t>
      </w:r>
      <w:r w:rsidR="004E553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normal</w:t>
      </w:r>
      <w:r w:rsidR="00EB53E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functioning</w:t>
      </w:r>
      <w:r w:rsidR="00B5621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2DE6" w:rsidRPr="00A972EE">
        <w:rPr>
          <w:rFonts w:ascii="Times New Roman" w:hAnsi="Times New Roman" w:cs="Times New Roman"/>
          <w:sz w:val="24"/>
          <w:szCs w:val="24"/>
        </w:rPr>
        <w:t>procedures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. Also, other regulations are a </w:t>
      </w:r>
      <w:r w:rsidR="003E43C5" w:rsidRPr="00A972EE">
        <w:rPr>
          <w:rFonts w:ascii="Times New Roman" w:hAnsi="Times New Roman" w:cs="Times New Roman"/>
          <w:sz w:val="24"/>
          <w:szCs w:val="24"/>
        </w:rPr>
        <w:t>vari</w:t>
      </w:r>
      <w:r w:rsidR="00D70EF7" w:rsidRPr="00A972EE">
        <w:rPr>
          <w:rFonts w:ascii="Times New Roman" w:hAnsi="Times New Roman" w:cs="Times New Roman"/>
          <w:sz w:val="24"/>
          <w:szCs w:val="24"/>
        </w:rPr>
        <w:t>ety</w:t>
      </w:r>
      <w:r w:rsidR="003E43C5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1424E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D70EF7" w:rsidRPr="00A972EE">
        <w:rPr>
          <w:rFonts w:ascii="Times New Roman" w:hAnsi="Times New Roman" w:cs="Times New Roman"/>
          <w:sz w:val="24"/>
          <w:szCs w:val="24"/>
        </w:rPr>
        <w:t>techniqu</w:t>
      </w:r>
      <w:r w:rsidR="0031424E" w:rsidRPr="00A972EE">
        <w:rPr>
          <w:rFonts w:ascii="Times New Roman" w:hAnsi="Times New Roman" w:cs="Times New Roman"/>
          <w:sz w:val="24"/>
          <w:szCs w:val="24"/>
        </w:rPr>
        <w:t>es</w:t>
      </w:r>
      <w:r w:rsidR="009B2DE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C03AA8" w:rsidRPr="00A972EE">
        <w:rPr>
          <w:rFonts w:ascii="Times New Roman" w:hAnsi="Times New Roman" w:cs="Times New Roman"/>
          <w:sz w:val="24"/>
          <w:szCs w:val="24"/>
        </w:rPr>
        <w:t xml:space="preserve">for </w:t>
      </w:r>
      <w:r w:rsidR="00CD6A24" w:rsidRPr="00A972EE">
        <w:rPr>
          <w:rFonts w:ascii="Times New Roman" w:hAnsi="Times New Roman" w:cs="Times New Roman"/>
          <w:sz w:val="24"/>
          <w:szCs w:val="24"/>
        </w:rPr>
        <w:t xml:space="preserve">LRS, training and </w:t>
      </w:r>
      <w:r w:rsidR="009E1807" w:rsidRPr="00A972EE">
        <w:rPr>
          <w:rFonts w:ascii="Times New Roman" w:hAnsi="Times New Roman" w:cs="Times New Roman"/>
          <w:sz w:val="24"/>
          <w:szCs w:val="24"/>
        </w:rPr>
        <w:t>management</w:t>
      </w:r>
      <w:r w:rsidR="00CD6A24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6D28AD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8C252A" w:rsidRPr="00A972EE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CA6E8F" w:rsidRPr="00A972EE">
        <w:rPr>
          <w:rFonts w:ascii="Times New Roman" w:hAnsi="Times New Roman" w:cs="Times New Roman"/>
          <w:sz w:val="24"/>
          <w:szCs w:val="24"/>
        </w:rPr>
        <w:t xml:space="preserve">workers </w:t>
      </w:r>
      <w:r w:rsidR="00672777" w:rsidRPr="00A972EE">
        <w:rPr>
          <w:rFonts w:ascii="Times New Roman" w:hAnsi="Times New Roman" w:cs="Times New Roman"/>
          <w:sz w:val="24"/>
          <w:szCs w:val="24"/>
        </w:rPr>
        <w:t xml:space="preserve">through </w:t>
      </w:r>
      <w:r w:rsidR="00D70EF7" w:rsidRPr="00A972EE">
        <w:rPr>
          <w:rFonts w:ascii="Times New Roman" w:hAnsi="Times New Roman" w:cs="Times New Roman"/>
          <w:sz w:val="24"/>
          <w:szCs w:val="24"/>
        </w:rPr>
        <w:t>advisor appointments and prevailing online resources, and</w:t>
      </w:r>
      <w:r w:rsidR="003F4E1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22A99" w:rsidRPr="00A972EE">
        <w:rPr>
          <w:rFonts w:ascii="Times New Roman" w:hAnsi="Times New Roman" w:cs="Times New Roman"/>
          <w:sz w:val="24"/>
          <w:szCs w:val="24"/>
        </w:rPr>
        <w:t xml:space="preserve">execution of </w:t>
      </w:r>
      <w:r w:rsidR="00547CD9" w:rsidRPr="00A972EE">
        <w:rPr>
          <w:rFonts w:ascii="Times New Roman" w:hAnsi="Times New Roman" w:cs="Times New Roman"/>
          <w:sz w:val="24"/>
          <w:szCs w:val="24"/>
        </w:rPr>
        <w:t xml:space="preserve">pragmatic </w:t>
      </w:r>
      <w:r w:rsidR="00853094" w:rsidRPr="00A972EE">
        <w:rPr>
          <w:rFonts w:ascii="Times New Roman" w:hAnsi="Times New Roman" w:cs="Times New Roman"/>
          <w:sz w:val="24"/>
          <w:szCs w:val="24"/>
        </w:rPr>
        <w:t xml:space="preserve">quality systems </w:t>
      </w:r>
      <w:r w:rsidR="0019628E" w:rsidRPr="00A972EE">
        <w:rPr>
          <w:rFonts w:ascii="Times New Roman" w:hAnsi="Times New Roman" w:cs="Times New Roman"/>
          <w:sz w:val="24"/>
          <w:szCs w:val="24"/>
        </w:rPr>
        <w:t>approaches</w:t>
      </w:r>
      <w:r w:rsidR="003B486D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39276A" w:rsidRPr="00A972EE">
        <w:rPr>
          <w:rFonts w:ascii="Times New Roman" w:hAnsi="Times New Roman" w:cs="Times New Roman"/>
          <w:sz w:val="24"/>
          <w:szCs w:val="24"/>
        </w:rPr>
        <w:t xml:space="preserve">The methods </w:t>
      </w:r>
      <w:r w:rsidR="001D4132" w:rsidRPr="00A972EE">
        <w:rPr>
          <w:rFonts w:ascii="Times New Roman" w:hAnsi="Times New Roman" w:cs="Times New Roman"/>
          <w:sz w:val="24"/>
          <w:szCs w:val="24"/>
        </w:rPr>
        <w:t xml:space="preserve">used included </w:t>
      </w:r>
      <w:r w:rsidR="002C22EB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E3713E" w:rsidRPr="00A972EE">
        <w:rPr>
          <w:rFonts w:ascii="Times New Roman" w:hAnsi="Times New Roman" w:cs="Times New Roman"/>
          <w:sz w:val="24"/>
          <w:szCs w:val="24"/>
        </w:rPr>
        <w:t xml:space="preserve">laboratory reagents, </w:t>
      </w:r>
      <w:r w:rsidR="009D7FB8" w:rsidRPr="00A972EE">
        <w:rPr>
          <w:rFonts w:ascii="Times New Roman" w:hAnsi="Times New Roman" w:cs="Times New Roman"/>
          <w:sz w:val="24"/>
          <w:szCs w:val="24"/>
        </w:rPr>
        <w:t xml:space="preserve">SOPs </w:t>
      </w:r>
      <w:r w:rsidR="00142543" w:rsidRPr="00A972EE">
        <w:rPr>
          <w:rFonts w:ascii="Times New Roman" w:hAnsi="Times New Roman" w:cs="Times New Roman"/>
          <w:sz w:val="24"/>
          <w:szCs w:val="24"/>
        </w:rPr>
        <w:t xml:space="preserve">such as </w:t>
      </w:r>
      <w:r w:rsidR="003A50B7" w:rsidRPr="00A972EE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A475B8" w:rsidRPr="00A972EE">
        <w:rPr>
          <w:rFonts w:ascii="Times New Roman" w:hAnsi="Times New Roman" w:cs="Times New Roman"/>
          <w:sz w:val="24"/>
          <w:szCs w:val="24"/>
        </w:rPr>
        <w:t>vulnerability testing</w:t>
      </w:r>
      <w:r w:rsidR="008C26F5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7A3307" w:rsidRPr="00A972EE">
        <w:rPr>
          <w:rFonts w:ascii="Times New Roman" w:hAnsi="Times New Roman" w:cs="Times New Roman"/>
          <w:sz w:val="24"/>
          <w:szCs w:val="24"/>
        </w:rPr>
        <w:t>Also, quality</w:t>
      </w:r>
      <w:r w:rsidR="00423803" w:rsidRPr="00A972EE">
        <w:rPr>
          <w:rFonts w:ascii="Times New Roman" w:hAnsi="Times New Roman" w:cs="Times New Roman"/>
          <w:sz w:val="24"/>
          <w:szCs w:val="24"/>
        </w:rPr>
        <w:t xml:space="preserve"> control </w:t>
      </w:r>
      <w:r w:rsidR="00271EA5">
        <w:rPr>
          <w:rFonts w:ascii="Times New Roman" w:hAnsi="Times New Roman" w:cs="Times New Roman"/>
          <w:sz w:val="24"/>
          <w:szCs w:val="24"/>
        </w:rPr>
        <w:t>got</w:t>
      </w:r>
      <w:r w:rsidR="00931A1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7A3307" w:rsidRPr="00A972EE">
        <w:rPr>
          <w:rFonts w:ascii="Times New Roman" w:hAnsi="Times New Roman" w:cs="Times New Roman"/>
          <w:sz w:val="24"/>
          <w:szCs w:val="24"/>
        </w:rPr>
        <w:t>realized</w:t>
      </w:r>
      <w:r w:rsidR="00271EA5">
        <w:rPr>
          <w:rFonts w:ascii="Times New Roman" w:hAnsi="Times New Roman" w:cs="Times New Roman"/>
          <w:sz w:val="24"/>
          <w:szCs w:val="24"/>
        </w:rPr>
        <w:t xml:space="preserve"> for every</w:t>
      </w:r>
      <w:r w:rsidR="0099582F" w:rsidRPr="00A972EE">
        <w:rPr>
          <w:rFonts w:ascii="Times New Roman" w:hAnsi="Times New Roman" w:cs="Times New Roman"/>
          <w:sz w:val="24"/>
          <w:szCs w:val="24"/>
        </w:rPr>
        <w:t xml:space="preserve"> processes </w:t>
      </w:r>
      <w:r w:rsidR="00271EA5">
        <w:rPr>
          <w:rFonts w:ascii="Times New Roman" w:hAnsi="Times New Roman" w:cs="Times New Roman"/>
          <w:sz w:val="24"/>
          <w:szCs w:val="24"/>
        </w:rPr>
        <w:t>together with</w:t>
      </w:r>
      <w:r w:rsidR="0090181A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5207F" w:rsidRPr="00A972EE">
        <w:rPr>
          <w:rFonts w:ascii="Times New Roman" w:hAnsi="Times New Roman" w:cs="Times New Roman"/>
          <w:sz w:val="24"/>
          <w:szCs w:val="24"/>
        </w:rPr>
        <w:t xml:space="preserve">quality </w:t>
      </w:r>
      <w:r w:rsidR="00F14B7A" w:rsidRPr="00A972EE">
        <w:rPr>
          <w:rFonts w:ascii="Times New Roman" w:hAnsi="Times New Roman" w:cs="Times New Roman"/>
          <w:sz w:val="24"/>
          <w:szCs w:val="24"/>
        </w:rPr>
        <w:t xml:space="preserve">assurance </w:t>
      </w:r>
      <w:r w:rsidR="00B917F3" w:rsidRPr="00A972EE">
        <w:rPr>
          <w:rFonts w:ascii="Times New Roman" w:hAnsi="Times New Roman" w:cs="Times New Roman"/>
          <w:sz w:val="24"/>
          <w:szCs w:val="24"/>
        </w:rPr>
        <w:t xml:space="preserve">equipment </w:t>
      </w:r>
      <w:r w:rsidR="00A97A7A" w:rsidRPr="00A972EE">
        <w:rPr>
          <w:rFonts w:ascii="Times New Roman" w:hAnsi="Times New Roman" w:cs="Times New Roman"/>
          <w:sz w:val="24"/>
          <w:szCs w:val="24"/>
        </w:rPr>
        <w:t>executed</w:t>
      </w:r>
      <w:r w:rsidR="004B10AE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344B9F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B77A95" w:rsidRPr="00A972EE">
        <w:rPr>
          <w:rFonts w:ascii="Times New Roman" w:hAnsi="Times New Roman" w:cs="Times New Roman"/>
          <w:sz w:val="24"/>
          <w:szCs w:val="24"/>
        </w:rPr>
        <w:t xml:space="preserve">article concluded that </w:t>
      </w:r>
      <w:r w:rsidR="00AC71C9" w:rsidRPr="00A972E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A367C2" w:rsidRPr="00A972E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D70EF7" w:rsidRPr="00A972EE">
        <w:rPr>
          <w:rFonts w:ascii="Times New Roman" w:hAnsi="Times New Roman" w:cs="Times New Roman"/>
          <w:sz w:val="24"/>
          <w:szCs w:val="24"/>
        </w:rPr>
        <w:t>sound</w:t>
      </w:r>
      <w:r w:rsidR="00AC492D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395DC0" w:rsidRPr="00A972EE">
        <w:rPr>
          <w:rFonts w:ascii="Times New Roman" w:hAnsi="Times New Roman" w:cs="Times New Roman"/>
          <w:sz w:val="24"/>
          <w:szCs w:val="24"/>
        </w:rPr>
        <w:t xml:space="preserve">quality </w:t>
      </w:r>
      <w:r w:rsidR="005F4229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C80972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8C281B" w:rsidRPr="00A972EE">
        <w:rPr>
          <w:rFonts w:ascii="Times New Roman" w:hAnsi="Times New Roman" w:cs="Times New Roman"/>
          <w:sz w:val="24"/>
          <w:szCs w:val="24"/>
        </w:rPr>
        <w:t xml:space="preserve">is </w:t>
      </w:r>
      <w:r w:rsidR="00AF6B03" w:rsidRPr="00A972EE">
        <w:rPr>
          <w:rFonts w:ascii="Times New Roman" w:hAnsi="Times New Roman" w:cs="Times New Roman"/>
          <w:sz w:val="24"/>
          <w:szCs w:val="24"/>
        </w:rPr>
        <w:t xml:space="preserve">reach and </w:t>
      </w:r>
      <w:r w:rsidR="004B3EE8" w:rsidRPr="00A972EE">
        <w:rPr>
          <w:rFonts w:ascii="Times New Roman" w:hAnsi="Times New Roman" w:cs="Times New Roman"/>
          <w:sz w:val="24"/>
          <w:szCs w:val="24"/>
        </w:rPr>
        <w:t xml:space="preserve">vital </w:t>
      </w:r>
      <w:r w:rsidR="00574582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79343E" w:rsidRPr="00A972EE">
        <w:rPr>
          <w:rFonts w:ascii="Times New Roman" w:hAnsi="Times New Roman" w:cs="Times New Roman"/>
          <w:sz w:val="24"/>
          <w:szCs w:val="24"/>
        </w:rPr>
        <w:t>evaluating t</w:t>
      </w:r>
      <w:r w:rsidR="00037AD6" w:rsidRPr="00A972EE">
        <w:rPr>
          <w:rFonts w:ascii="Times New Roman" w:hAnsi="Times New Roman" w:cs="Times New Roman"/>
          <w:sz w:val="24"/>
          <w:szCs w:val="24"/>
        </w:rPr>
        <w:t>h</w:t>
      </w:r>
      <w:r w:rsidR="0079343E" w:rsidRPr="00A972EE">
        <w:rPr>
          <w:rFonts w:ascii="Times New Roman" w:hAnsi="Times New Roman" w:cs="Times New Roman"/>
          <w:sz w:val="24"/>
          <w:szCs w:val="24"/>
        </w:rPr>
        <w:t xml:space="preserve">e </w:t>
      </w:r>
      <w:r w:rsidR="00245B33" w:rsidRPr="00A972EE">
        <w:rPr>
          <w:rFonts w:ascii="Times New Roman" w:hAnsi="Times New Roman" w:cs="Times New Roman"/>
          <w:sz w:val="24"/>
          <w:szCs w:val="24"/>
        </w:rPr>
        <w:t xml:space="preserve">problem of AMR </w:t>
      </w:r>
      <w:r w:rsidR="00757778" w:rsidRPr="00A972EE">
        <w:rPr>
          <w:rFonts w:ascii="Times New Roman" w:hAnsi="Times New Roman" w:cs="Times New Roman"/>
          <w:sz w:val="24"/>
          <w:szCs w:val="24"/>
        </w:rPr>
        <w:t>in setting</w:t>
      </w:r>
      <w:r w:rsidR="00037AD6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D70EF7" w:rsidRPr="00A972EE">
        <w:rPr>
          <w:rFonts w:ascii="Times New Roman" w:hAnsi="Times New Roman" w:cs="Times New Roman"/>
          <w:sz w:val="24"/>
          <w:szCs w:val="24"/>
        </w:rPr>
        <w:t>implemen</w:t>
      </w:r>
      <w:r w:rsidR="008B6A50" w:rsidRPr="00A972EE">
        <w:rPr>
          <w:rFonts w:ascii="Times New Roman" w:hAnsi="Times New Roman" w:cs="Times New Roman"/>
          <w:sz w:val="24"/>
          <w:szCs w:val="24"/>
        </w:rPr>
        <w:t xml:space="preserve">ting </w:t>
      </w:r>
      <w:r w:rsidR="00070C2B" w:rsidRPr="00A972EE">
        <w:rPr>
          <w:rFonts w:ascii="Times New Roman" w:hAnsi="Times New Roman" w:cs="Times New Roman"/>
          <w:sz w:val="24"/>
          <w:szCs w:val="24"/>
        </w:rPr>
        <w:t xml:space="preserve">efficient </w:t>
      </w:r>
      <w:r w:rsidR="00106535" w:rsidRPr="00A972EE">
        <w:rPr>
          <w:rFonts w:ascii="Times New Roman" w:hAnsi="Times New Roman" w:cs="Times New Roman"/>
          <w:sz w:val="24"/>
          <w:szCs w:val="24"/>
        </w:rPr>
        <w:t xml:space="preserve">stewardship </w:t>
      </w:r>
      <w:r w:rsidR="00F3519C" w:rsidRPr="00A972EE">
        <w:rPr>
          <w:rFonts w:ascii="Times New Roman" w:hAnsi="Times New Roman" w:cs="Times New Roman"/>
          <w:sz w:val="24"/>
          <w:szCs w:val="24"/>
        </w:rPr>
        <w:t xml:space="preserve">approaches. </w:t>
      </w:r>
    </w:p>
    <w:p w14:paraId="1BEF06DE" w14:textId="65A658C3" w:rsidR="00F45AE1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Comments </w:t>
      </w:r>
      <w:r w:rsidR="00EE6DA0"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to the </w:t>
      </w:r>
      <w:r w:rsidR="00D72B9B" w:rsidRPr="00A972EE">
        <w:rPr>
          <w:rFonts w:ascii="Times New Roman" w:hAnsi="Times New Roman" w:cs="Times New Roman"/>
          <w:b/>
          <w:bCs/>
          <w:sz w:val="24"/>
          <w:szCs w:val="24"/>
        </w:rPr>
        <w:t>Authors</w:t>
      </w:r>
    </w:p>
    <w:p w14:paraId="39A82607" w14:textId="42B6E422" w:rsidR="00D72B9B" w:rsidRPr="00A972EE" w:rsidRDefault="00A17360" w:rsidP="00545D4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Although th</w:t>
      </w:r>
      <w:r w:rsidR="00B12091" w:rsidRPr="00A972EE">
        <w:rPr>
          <w:rFonts w:ascii="Times New Roman" w:hAnsi="Times New Roman" w:cs="Times New Roman"/>
          <w:sz w:val="24"/>
          <w:szCs w:val="24"/>
        </w:rPr>
        <w:t xml:space="preserve">is article </w:t>
      </w:r>
      <w:r w:rsidR="002B2D26" w:rsidRPr="00A972EE">
        <w:rPr>
          <w:rFonts w:ascii="Times New Roman" w:hAnsi="Times New Roman" w:cs="Times New Roman"/>
          <w:sz w:val="24"/>
          <w:szCs w:val="24"/>
        </w:rPr>
        <w:t xml:space="preserve">presents </w:t>
      </w:r>
      <w:r w:rsidR="00D67BF6" w:rsidRPr="00A972EE">
        <w:rPr>
          <w:rFonts w:ascii="Times New Roman" w:hAnsi="Times New Roman" w:cs="Times New Roman"/>
          <w:sz w:val="24"/>
          <w:szCs w:val="24"/>
        </w:rPr>
        <w:t xml:space="preserve">the critical </w:t>
      </w:r>
      <w:r w:rsidR="008F7B96" w:rsidRPr="00A972EE">
        <w:rPr>
          <w:rFonts w:ascii="Times New Roman" w:hAnsi="Times New Roman" w:cs="Times New Roman"/>
          <w:sz w:val="24"/>
          <w:szCs w:val="24"/>
        </w:rPr>
        <w:t xml:space="preserve">findings </w:t>
      </w:r>
      <w:r w:rsidR="00596478" w:rsidRPr="00A972EE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FF5917" w:rsidRPr="00A972E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B67E12" w:rsidRPr="00A972EE">
        <w:rPr>
          <w:rFonts w:ascii="Times New Roman" w:hAnsi="Times New Roman" w:cs="Times New Roman"/>
          <w:sz w:val="24"/>
          <w:szCs w:val="24"/>
        </w:rPr>
        <w:t xml:space="preserve">a realistic </w:t>
      </w:r>
      <w:r w:rsidR="00950DD4" w:rsidRPr="00A972EE">
        <w:rPr>
          <w:rFonts w:ascii="Times New Roman" w:hAnsi="Times New Roman" w:cs="Times New Roman"/>
          <w:sz w:val="24"/>
          <w:szCs w:val="24"/>
        </w:rPr>
        <w:t xml:space="preserve">quality clinical </w:t>
      </w:r>
      <w:r w:rsidR="0002424B" w:rsidRPr="00A972EE">
        <w:rPr>
          <w:rFonts w:ascii="Times New Roman" w:hAnsi="Times New Roman" w:cs="Times New Roman"/>
          <w:sz w:val="24"/>
          <w:szCs w:val="24"/>
        </w:rPr>
        <w:t xml:space="preserve">bacteriology is </w:t>
      </w:r>
      <w:r w:rsidR="00D70EF7" w:rsidRPr="00A972EE">
        <w:rPr>
          <w:rFonts w:ascii="Times New Roman" w:hAnsi="Times New Roman" w:cs="Times New Roman"/>
          <w:sz w:val="24"/>
          <w:szCs w:val="24"/>
        </w:rPr>
        <w:t>essenti</w:t>
      </w:r>
      <w:r w:rsidR="00EE6B0D" w:rsidRPr="00A972EE">
        <w:rPr>
          <w:rFonts w:ascii="Times New Roman" w:hAnsi="Times New Roman" w:cs="Times New Roman"/>
          <w:sz w:val="24"/>
          <w:szCs w:val="24"/>
        </w:rPr>
        <w:t xml:space="preserve">al </w:t>
      </w:r>
      <w:r w:rsidR="008E6B2A" w:rsidRPr="00A972EE">
        <w:rPr>
          <w:rFonts w:ascii="Times New Roman" w:hAnsi="Times New Roman" w:cs="Times New Roman"/>
          <w:sz w:val="24"/>
          <w:szCs w:val="24"/>
        </w:rPr>
        <w:t xml:space="preserve">in evaluating the </w:t>
      </w:r>
      <w:r w:rsidR="00534CD7" w:rsidRPr="00A972EE">
        <w:rPr>
          <w:rFonts w:ascii="Times New Roman" w:hAnsi="Times New Roman" w:cs="Times New Roman"/>
          <w:sz w:val="24"/>
          <w:szCs w:val="24"/>
        </w:rPr>
        <w:t xml:space="preserve">issue of AMR </w:t>
      </w:r>
      <w:r w:rsidR="00E90F2B" w:rsidRPr="00A972EE">
        <w:rPr>
          <w:rFonts w:ascii="Times New Roman" w:hAnsi="Times New Roman" w:cs="Times New Roman"/>
          <w:sz w:val="24"/>
          <w:szCs w:val="24"/>
        </w:rPr>
        <w:t xml:space="preserve">in setting and implementing </w:t>
      </w:r>
      <w:r w:rsidR="00231C86" w:rsidRPr="00A972EE">
        <w:rPr>
          <w:rFonts w:ascii="Times New Roman" w:hAnsi="Times New Roman" w:cs="Times New Roman"/>
          <w:sz w:val="24"/>
          <w:szCs w:val="24"/>
        </w:rPr>
        <w:t xml:space="preserve">efficient </w:t>
      </w:r>
      <w:r w:rsidR="003726BC" w:rsidRPr="00A972EE">
        <w:rPr>
          <w:rFonts w:ascii="Times New Roman" w:hAnsi="Times New Roman" w:cs="Times New Roman"/>
          <w:sz w:val="24"/>
          <w:szCs w:val="24"/>
        </w:rPr>
        <w:t xml:space="preserve">stewardship </w:t>
      </w:r>
      <w:r w:rsidR="00AB6908" w:rsidRPr="00A972EE">
        <w:rPr>
          <w:rFonts w:ascii="Times New Roman" w:hAnsi="Times New Roman" w:cs="Times New Roman"/>
          <w:sz w:val="24"/>
          <w:szCs w:val="24"/>
        </w:rPr>
        <w:t xml:space="preserve">approaches. </w:t>
      </w:r>
      <w:r w:rsidR="00852EB1" w:rsidRPr="00A972E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70EF7" w:rsidRPr="00A972EE">
        <w:rPr>
          <w:rFonts w:ascii="Times New Roman" w:hAnsi="Times New Roman" w:cs="Times New Roman"/>
          <w:sz w:val="24"/>
          <w:szCs w:val="24"/>
        </w:rPr>
        <w:t>various points</w:t>
      </w:r>
      <w:r w:rsidR="00D7643E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416F0A" w:rsidRPr="00A972EE">
        <w:rPr>
          <w:rFonts w:ascii="Times New Roman" w:hAnsi="Times New Roman" w:cs="Times New Roman"/>
          <w:sz w:val="24"/>
          <w:szCs w:val="24"/>
        </w:rPr>
        <w:t xml:space="preserve">require </w:t>
      </w:r>
      <w:r w:rsidR="009A3373" w:rsidRPr="00A972EE">
        <w:rPr>
          <w:rFonts w:ascii="Times New Roman" w:hAnsi="Times New Roman" w:cs="Times New Roman"/>
          <w:sz w:val="24"/>
          <w:szCs w:val="24"/>
        </w:rPr>
        <w:t xml:space="preserve">clarification </w:t>
      </w:r>
      <w:r w:rsidR="0010551B" w:rsidRPr="00A972EE">
        <w:rPr>
          <w:rFonts w:ascii="Times New Roman" w:hAnsi="Times New Roman" w:cs="Times New Roman"/>
          <w:sz w:val="24"/>
          <w:szCs w:val="24"/>
        </w:rPr>
        <w:t xml:space="preserve">to sustain </w:t>
      </w:r>
      <w:r w:rsidR="00834FC3" w:rsidRPr="00A972EE">
        <w:rPr>
          <w:rFonts w:ascii="Times New Roman" w:hAnsi="Times New Roman" w:cs="Times New Roman"/>
          <w:sz w:val="24"/>
          <w:szCs w:val="24"/>
        </w:rPr>
        <w:t>the author</w:t>
      </w:r>
      <w:r w:rsidR="00D70EF7" w:rsidRPr="00A972EE">
        <w:rPr>
          <w:rFonts w:ascii="Times New Roman" w:hAnsi="Times New Roman" w:cs="Times New Roman"/>
          <w:sz w:val="24"/>
          <w:szCs w:val="24"/>
        </w:rPr>
        <w:t>'</w:t>
      </w:r>
      <w:r w:rsidR="00834FC3" w:rsidRPr="00A972EE">
        <w:rPr>
          <w:rFonts w:ascii="Times New Roman" w:hAnsi="Times New Roman" w:cs="Times New Roman"/>
          <w:sz w:val="24"/>
          <w:szCs w:val="24"/>
        </w:rPr>
        <w:t xml:space="preserve">s </w:t>
      </w:r>
      <w:r w:rsidR="00095D01" w:rsidRPr="00A972EE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A139F7" w:rsidRPr="00A972EE">
        <w:rPr>
          <w:rFonts w:ascii="Times New Roman" w:hAnsi="Times New Roman" w:cs="Times New Roman"/>
          <w:sz w:val="24"/>
          <w:szCs w:val="24"/>
        </w:rPr>
        <w:t>and conclusion.</w:t>
      </w:r>
    </w:p>
    <w:p w14:paraId="191F7FA0" w14:textId="5190C408" w:rsidR="00A139F7" w:rsidRPr="00A972EE" w:rsidRDefault="00A17360" w:rsidP="00A972E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Major Comments</w:t>
      </w:r>
    </w:p>
    <w:p w14:paraId="39BD4936" w14:textId="3A8CC6E0" w:rsidR="00CC658E" w:rsidRPr="00A972EE" w:rsidRDefault="00A17360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T</w:t>
      </w:r>
      <w:r w:rsidR="00920EDD" w:rsidRPr="00A972EE">
        <w:rPr>
          <w:rFonts w:ascii="Times New Roman" w:hAnsi="Times New Roman" w:cs="Times New Roman"/>
          <w:sz w:val="24"/>
          <w:szCs w:val="24"/>
        </w:rPr>
        <w:t>he</w:t>
      </w:r>
      <w:r w:rsidR="003976FB" w:rsidRPr="00A972EE">
        <w:rPr>
          <w:rFonts w:ascii="Times New Roman" w:hAnsi="Times New Roman" w:cs="Times New Roman"/>
          <w:sz w:val="24"/>
          <w:szCs w:val="24"/>
        </w:rPr>
        <w:t xml:space="preserve"> background </w:t>
      </w:r>
      <w:r w:rsidR="00F755A4" w:rsidRPr="00A972EE">
        <w:rPr>
          <w:rFonts w:ascii="Times New Roman" w:hAnsi="Times New Roman" w:cs="Times New Roman"/>
          <w:sz w:val="24"/>
          <w:szCs w:val="24"/>
        </w:rPr>
        <w:t xml:space="preserve">of the </w:t>
      </w:r>
      <w:r w:rsidR="002E70A4" w:rsidRPr="00A972EE">
        <w:rPr>
          <w:rFonts w:ascii="Times New Roman" w:hAnsi="Times New Roman" w:cs="Times New Roman"/>
          <w:sz w:val="24"/>
          <w:szCs w:val="24"/>
        </w:rPr>
        <w:t>article</w:t>
      </w:r>
      <w:r w:rsidR="00413F54" w:rsidRPr="00A972EE">
        <w:rPr>
          <w:rFonts w:ascii="Times New Roman" w:hAnsi="Times New Roman" w:cs="Times New Roman"/>
          <w:sz w:val="24"/>
          <w:szCs w:val="24"/>
        </w:rPr>
        <w:t xml:space="preserve"> explains that </w:t>
      </w:r>
      <w:r w:rsidR="00B80606" w:rsidRPr="00A972EE">
        <w:rPr>
          <w:rFonts w:ascii="Times New Roman" w:hAnsi="Times New Roman" w:cs="Times New Roman"/>
          <w:sz w:val="24"/>
          <w:szCs w:val="24"/>
        </w:rPr>
        <w:t>the</w:t>
      </w:r>
      <w:r w:rsidR="00431B16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5B0B2F" w:rsidRPr="00A972EE">
        <w:rPr>
          <w:rFonts w:ascii="Times New Roman" w:hAnsi="Times New Roman" w:cs="Times New Roman"/>
          <w:sz w:val="24"/>
          <w:szCs w:val="24"/>
        </w:rPr>
        <w:t xml:space="preserve">primary issue </w:t>
      </w:r>
      <w:r w:rsidR="00106B75" w:rsidRPr="00A972EE">
        <w:rPr>
          <w:rFonts w:ascii="Times New Roman" w:hAnsi="Times New Roman" w:cs="Times New Roman"/>
          <w:sz w:val="24"/>
          <w:szCs w:val="24"/>
        </w:rPr>
        <w:t xml:space="preserve">that sops </w:t>
      </w:r>
      <w:r w:rsidR="00B4354E" w:rsidRPr="00A972EE">
        <w:rPr>
          <w:rFonts w:ascii="Times New Roman" w:hAnsi="Times New Roman" w:cs="Times New Roman"/>
          <w:sz w:val="24"/>
          <w:szCs w:val="24"/>
        </w:rPr>
        <w:t xml:space="preserve">patients </w:t>
      </w:r>
      <w:r w:rsidR="00C30694" w:rsidRPr="00A972EE">
        <w:rPr>
          <w:rFonts w:ascii="Times New Roman" w:hAnsi="Times New Roman" w:cs="Times New Roman"/>
          <w:sz w:val="24"/>
          <w:szCs w:val="24"/>
        </w:rPr>
        <w:t xml:space="preserve">from </w:t>
      </w:r>
      <w:r w:rsidR="00E8693E" w:rsidRPr="00A972EE">
        <w:rPr>
          <w:rFonts w:ascii="Times New Roman" w:hAnsi="Times New Roman" w:cs="Times New Roman"/>
          <w:sz w:val="24"/>
          <w:szCs w:val="24"/>
        </w:rPr>
        <w:t xml:space="preserve">having personal </w:t>
      </w:r>
      <w:r w:rsidR="005A6A96" w:rsidRPr="00A972EE">
        <w:rPr>
          <w:rFonts w:ascii="Times New Roman" w:hAnsi="Times New Roman" w:cs="Times New Roman"/>
          <w:sz w:val="24"/>
          <w:szCs w:val="24"/>
        </w:rPr>
        <w:t xml:space="preserve">patient management </w:t>
      </w:r>
      <w:r w:rsidR="00743F74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6568C4" w:rsidRPr="00A972EE">
        <w:rPr>
          <w:rFonts w:ascii="Times New Roman" w:hAnsi="Times New Roman" w:cs="Times New Roman"/>
          <w:sz w:val="24"/>
          <w:szCs w:val="24"/>
        </w:rPr>
        <w:t>se</w:t>
      </w:r>
      <w:r w:rsidR="00576C5E" w:rsidRPr="00A972EE">
        <w:rPr>
          <w:rFonts w:ascii="Times New Roman" w:hAnsi="Times New Roman" w:cs="Times New Roman"/>
          <w:sz w:val="24"/>
          <w:szCs w:val="24"/>
        </w:rPr>
        <w:t xml:space="preserve">rious infections is the availability </w:t>
      </w:r>
      <w:r w:rsidR="009D1244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="00717086" w:rsidRPr="00A972EE">
        <w:rPr>
          <w:rFonts w:ascii="Times New Roman" w:hAnsi="Times New Roman" w:cs="Times New Roman"/>
          <w:sz w:val="24"/>
          <w:szCs w:val="24"/>
        </w:rPr>
        <w:t xml:space="preserve">LRS. </w:t>
      </w:r>
      <w:r w:rsidR="004D71AE" w:rsidRPr="00A972EE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EF4E20" w:rsidRPr="00A972EE">
        <w:rPr>
          <w:rFonts w:ascii="Times New Roman" w:hAnsi="Times New Roman" w:cs="Times New Roman"/>
          <w:sz w:val="24"/>
          <w:szCs w:val="24"/>
        </w:rPr>
        <w:t>a</w:t>
      </w:r>
      <w:r w:rsidR="00A35621" w:rsidRPr="00A972EE">
        <w:rPr>
          <w:rFonts w:ascii="Times New Roman" w:hAnsi="Times New Roman" w:cs="Times New Roman"/>
          <w:sz w:val="24"/>
          <w:szCs w:val="24"/>
        </w:rPr>
        <w:t xml:space="preserve">uthors have not </w:t>
      </w:r>
      <w:r w:rsidRPr="00A972EE">
        <w:rPr>
          <w:rFonts w:ascii="Times New Roman" w:hAnsi="Times New Roman" w:cs="Times New Roman"/>
          <w:sz w:val="24"/>
          <w:szCs w:val="24"/>
        </w:rPr>
        <w:t>describ</w:t>
      </w:r>
      <w:r w:rsidR="00A35621" w:rsidRPr="00A972EE">
        <w:rPr>
          <w:rFonts w:ascii="Times New Roman" w:hAnsi="Times New Roman" w:cs="Times New Roman"/>
          <w:sz w:val="24"/>
          <w:szCs w:val="24"/>
        </w:rPr>
        <w:t xml:space="preserve">ed the </w:t>
      </w:r>
      <w:r w:rsidR="00EA5039" w:rsidRPr="00A972EE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D615B5" w:rsidRPr="00A972EE">
        <w:rPr>
          <w:rFonts w:ascii="Times New Roman" w:hAnsi="Times New Roman" w:cs="Times New Roman"/>
          <w:sz w:val="24"/>
          <w:szCs w:val="24"/>
        </w:rPr>
        <w:t xml:space="preserve">crisis towards the </w:t>
      </w:r>
      <w:r w:rsidR="00C02AB6" w:rsidRPr="00A972EE">
        <w:rPr>
          <w:rFonts w:ascii="Times New Roman" w:hAnsi="Times New Roman" w:cs="Times New Roman"/>
          <w:sz w:val="24"/>
          <w:szCs w:val="24"/>
        </w:rPr>
        <w:t xml:space="preserve">increased </w:t>
      </w:r>
      <w:r w:rsidR="00D9481E" w:rsidRPr="00A972EE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B54B21" w:rsidRPr="00A972EE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8A10C1" w:rsidRPr="00A972EE">
        <w:rPr>
          <w:rFonts w:ascii="Times New Roman" w:hAnsi="Times New Roman" w:cs="Times New Roman"/>
          <w:sz w:val="24"/>
          <w:szCs w:val="24"/>
        </w:rPr>
        <w:t>in LRS</w:t>
      </w:r>
      <w:r w:rsidR="00A52C26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914761" w:rsidRPr="00A972EE">
        <w:rPr>
          <w:rFonts w:ascii="Times New Roman" w:hAnsi="Times New Roman" w:cs="Times New Roman"/>
          <w:sz w:val="24"/>
          <w:szCs w:val="24"/>
        </w:rPr>
        <w:t xml:space="preserve">I believe this will be vital in understanding the </w:t>
      </w:r>
      <w:r w:rsidR="00AA50B3" w:rsidRPr="00A972EE">
        <w:rPr>
          <w:rFonts w:ascii="Times New Roman" w:hAnsi="Times New Roman" w:cs="Times New Roman"/>
          <w:sz w:val="24"/>
          <w:szCs w:val="24"/>
        </w:rPr>
        <w:t xml:space="preserve">causes of </w:t>
      </w:r>
      <w:r w:rsidR="00970016" w:rsidRPr="00A972EE">
        <w:rPr>
          <w:rFonts w:ascii="Times New Roman" w:hAnsi="Times New Roman" w:cs="Times New Roman"/>
          <w:sz w:val="24"/>
          <w:szCs w:val="24"/>
        </w:rPr>
        <w:t>microbiology resistance and the purpose</w:t>
      </w:r>
      <w:r w:rsidR="0070418B" w:rsidRPr="00A972EE">
        <w:rPr>
          <w:rFonts w:ascii="Times New Roman" w:hAnsi="Times New Roman" w:cs="Times New Roman"/>
          <w:sz w:val="24"/>
          <w:szCs w:val="24"/>
        </w:rPr>
        <w:t xml:space="preserve"> of the </w:t>
      </w:r>
      <w:r w:rsidR="007C5832" w:rsidRPr="00A972EE">
        <w:rPr>
          <w:rFonts w:ascii="Times New Roman" w:hAnsi="Times New Roman" w:cs="Times New Roman"/>
          <w:sz w:val="24"/>
          <w:szCs w:val="24"/>
        </w:rPr>
        <w:t>research.</w:t>
      </w:r>
    </w:p>
    <w:p w14:paraId="361153EA" w14:textId="03DA856A" w:rsidR="007C5832" w:rsidRPr="00A972EE" w:rsidRDefault="00A17360" w:rsidP="00545D4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In the intervention and methods section, the authors have explained the laboratory-enhancement intervention in developing antimicrobial stewardship and monitoring hospital-</w:t>
      </w:r>
      <w:r w:rsidR="00381204" w:rsidRPr="00A972EE">
        <w:rPr>
          <w:rFonts w:ascii="Times New Roman" w:hAnsi="Times New Roman" w:cs="Times New Roman"/>
          <w:sz w:val="24"/>
          <w:szCs w:val="24"/>
        </w:rPr>
        <w:t xml:space="preserve">related infection. </w:t>
      </w:r>
      <w:r w:rsidR="008E070A" w:rsidRPr="00A972EE">
        <w:rPr>
          <w:rFonts w:ascii="Times New Roman" w:hAnsi="Times New Roman" w:cs="Times New Roman"/>
          <w:sz w:val="24"/>
          <w:szCs w:val="24"/>
        </w:rPr>
        <w:t>The</w:t>
      </w:r>
      <w:r w:rsidR="0039330A" w:rsidRPr="00A972EE">
        <w:rPr>
          <w:rFonts w:ascii="Times New Roman" w:hAnsi="Times New Roman" w:cs="Times New Roman"/>
          <w:sz w:val="24"/>
          <w:szCs w:val="24"/>
        </w:rPr>
        <w:t>re is no</w:t>
      </w:r>
      <w:r w:rsidR="00025727" w:rsidRPr="00A972EE">
        <w:rPr>
          <w:rFonts w:ascii="Times New Roman" w:hAnsi="Times New Roman" w:cs="Times New Roman"/>
          <w:sz w:val="24"/>
          <w:szCs w:val="24"/>
        </w:rPr>
        <w:t xml:space="preserve"> explanation </w:t>
      </w:r>
      <w:r w:rsidR="004D3200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2265FF" w:rsidRPr="00A972EE">
        <w:rPr>
          <w:rFonts w:ascii="Times New Roman" w:hAnsi="Times New Roman" w:cs="Times New Roman"/>
          <w:sz w:val="24"/>
          <w:szCs w:val="24"/>
        </w:rPr>
        <w:t>hospital</w:t>
      </w:r>
      <w:r w:rsidRPr="00A972EE">
        <w:rPr>
          <w:rFonts w:ascii="Times New Roman" w:hAnsi="Times New Roman" w:cs="Times New Roman"/>
          <w:sz w:val="24"/>
          <w:szCs w:val="24"/>
        </w:rPr>
        <w:t>-</w:t>
      </w:r>
      <w:r w:rsidR="002265FF" w:rsidRPr="00A972EE">
        <w:rPr>
          <w:rFonts w:ascii="Times New Roman" w:hAnsi="Times New Roman" w:cs="Times New Roman"/>
          <w:sz w:val="24"/>
          <w:szCs w:val="24"/>
        </w:rPr>
        <w:t xml:space="preserve">acquired </w:t>
      </w:r>
      <w:r w:rsidR="00BE5F5E" w:rsidRPr="00A972EE">
        <w:rPr>
          <w:rFonts w:ascii="Times New Roman" w:hAnsi="Times New Roman" w:cs="Times New Roman"/>
          <w:sz w:val="24"/>
          <w:szCs w:val="24"/>
        </w:rPr>
        <w:t>i</w:t>
      </w:r>
      <w:r w:rsidRPr="00A972EE">
        <w:rPr>
          <w:rFonts w:ascii="Times New Roman" w:hAnsi="Times New Roman" w:cs="Times New Roman"/>
          <w:sz w:val="24"/>
          <w:szCs w:val="24"/>
        </w:rPr>
        <w:t>llness</w:t>
      </w:r>
      <w:r w:rsidR="00BE5F5E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8B1434" w:rsidRPr="00A972EE">
        <w:rPr>
          <w:rFonts w:ascii="Times New Roman" w:hAnsi="Times New Roman" w:cs="Times New Roman"/>
          <w:sz w:val="24"/>
          <w:szCs w:val="24"/>
        </w:rPr>
        <w:t>and how the</w:t>
      </w:r>
      <w:r w:rsidR="00AC633A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6A08C5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B94BF7" w:rsidRPr="00A972EE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5C6459" w:rsidRPr="00A972EE">
        <w:rPr>
          <w:rFonts w:ascii="Times New Roman" w:hAnsi="Times New Roman" w:cs="Times New Roman"/>
          <w:sz w:val="24"/>
          <w:szCs w:val="24"/>
        </w:rPr>
        <w:t xml:space="preserve">would help enhance </w:t>
      </w:r>
      <w:r w:rsidR="00CB6FC4" w:rsidRPr="00A972EE">
        <w:rPr>
          <w:rFonts w:ascii="Times New Roman" w:hAnsi="Times New Roman" w:cs="Times New Roman"/>
          <w:sz w:val="24"/>
          <w:szCs w:val="24"/>
        </w:rPr>
        <w:t xml:space="preserve">its </w:t>
      </w:r>
      <w:r w:rsidR="00F74968" w:rsidRPr="00A972EE">
        <w:rPr>
          <w:rFonts w:ascii="Times New Roman" w:hAnsi="Times New Roman" w:cs="Times New Roman"/>
          <w:sz w:val="24"/>
          <w:szCs w:val="24"/>
        </w:rPr>
        <w:t>operation</w:t>
      </w:r>
      <w:r w:rsidRPr="00A972EE">
        <w:rPr>
          <w:rFonts w:ascii="Times New Roman" w:hAnsi="Times New Roman" w:cs="Times New Roman"/>
          <w:sz w:val="24"/>
          <w:szCs w:val="24"/>
        </w:rPr>
        <w:t>al</w:t>
      </w:r>
      <w:r w:rsidR="00F7496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E055C0" w:rsidRPr="00A972EE">
        <w:rPr>
          <w:rFonts w:ascii="Times New Roman" w:hAnsi="Times New Roman" w:cs="Times New Roman"/>
          <w:sz w:val="24"/>
          <w:szCs w:val="24"/>
        </w:rPr>
        <w:t>effectiveness</w:t>
      </w:r>
      <w:r w:rsidRPr="00A972EE">
        <w:rPr>
          <w:rFonts w:ascii="Times New Roman" w:hAnsi="Times New Roman" w:cs="Times New Roman"/>
          <w:sz w:val="24"/>
          <w:szCs w:val="24"/>
        </w:rPr>
        <w:t>,</w:t>
      </w:r>
      <w:r w:rsidR="00E055C0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AD24FF" w:rsidRPr="00A972EE">
        <w:rPr>
          <w:rFonts w:ascii="Times New Roman" w:hAnsi="Times New Roman" w:cs="Times New Roman"/>
          <w:sz w:val="24"/>
          <w:szCs w:val="24"/>
        </w:rPr>
        <w:t>incl</w:t>
      </w:r>
      <w:r w:rsidR="008B7795" w:rsidRPr="00A972EE">
        <w:rPr>
          <w:rFonts w:ascii="Times New Roman" w:hAnsi="Times New Roman" w:cs="Times New Roman"/>
          <w:sz w:val="24"/>
          <w:szCs w:val="24"/>
        </w:rPr>
        <w:t xml:space="preserve">uding personalized </w:t>
      </w:r>
      <w:r w:rsidR="007641D1" w:rsidRPr="00A972EE">
        <w:rPr>
          <w:rFonts w:ascii="Times New Roman" w:hAnsi="Times New Roman" w:cs="Times New Roman"/>
          <w:sz w:val="24"/>
          <w:szCs w:val="24"/>
        </w:rPr>
        <w:t>patient management.</w:t>
      </w:r>
    </w:p>
    <w:p w14:paraId="1D992778" w14:textId="53EB958A" w:rsidR="007641D1" w:rsidRPr="00A972EE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 xml:space="preserve">Minor </w:t>
      </w:r>
      <w:r w:rsidR="002E18E2" w:rsidRPr="00A972EE">
        <w:rPr>
          <w:rFonts w:ascii="Times New Roman" w:hAnsi="Times New Roman" w:cs="Times New Roman"/>
          <w:b/>
          <w:bCs/>
          <w:sz w:val="24"/>
          <w:szCs w:val="24"/>
        </w:rPr>
        <w:t>comments</w:t>
      </w:r>
    </w:p>
    <w:p w14:paraId="0FD4B902" w14:textId="2348CC30" w:rsidR="002E18E2" w:rsidRPr="00A972EE" w:rsidRDefault="00A17360" w:rsidP="00545D4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Several </w:t>
      </w:r>
      <w:r w:rsidR="00F76D17" w:rsidRPr="00A972EE">
        <w:rPr>
          <w:rFonts w:ascii="Times New Roman" w:hAnsi="Times New Roman" w:cs="Times New Roman"/>
          <w:sz w:val="24"/>
          <w:szCs w:val="24"/>
        </w:rPr>
        <w:t>experiments</w:t>
      </w:r>
      <w:r w:rsidR="00673C52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5A529F" w:rsidRPr="00A972EE">
        <w:rPr>
          <w:rFonts w:ascii="Times New Roman" w:hAnsi="Times New Roman" w:cs="Times New Roman"/>
          <w:sz w:val="24"/>
          <w:szCs w:val="24"/>
        </w:rPr>
        <w:t xml:space="preserve">were performed to </w:t>
      </w:r>
      <w:r w:rsidR="002076BF" w:rsidRPr="00A972EE">
        <w:rPr>
          <w:rFonts w:ascii="Times New Roman" w:hAnsi="Times New Roman" w:cs="Times New Roman"/>
          <w:sz w:val="24"/>
          <w:szCs w:val="24"/>
        </w:rPr>
        <w:t xml:space="preserve">understand the operation </w:t>
      </w:r>
      <w:r w:rsidR="00A206C4" w:rsidRPr="00A972EE">
        <w:rPr>
          <w:rFonts w:ascii="Times New Roman" w:hAnsi="Times New Roman" w:cs="Times New Roman"/>
          <w:sz w:val="24"/>
          <w:szCs w:val="24"/>
        </w:rPr>
        <w:t xml:space="preserve">of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A206C4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F865C2" w:rsidRPr="00A972EE">
        <w:rPr>
          <w:rFonts w:ascii="Times New Roman" w:hAnsi="Times New Roman" w:cs="Times New Roman"/>
          <w:sz w:val="24"/>
          <w:szCs w:val="24"/>
        </w:rPr>
        <w:t>microbiology laboratory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F865C2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AD1051" w:rsidRPr="00A972EE">
        <w:rPr>
          <w:rFonts w:ascii="Times New Roman" w:hAnsi="Times New Roman" w:cs="Times New Roman"/>
          <w:sz w:val="24"/>
          <w:szCs w:val="24"/>
        </w:rPr>
        <w:t xml:space="preserve">and quality assurance </w:t>
      </w:r>
      <w:r w:rsidR="00F73EE0" w:rsidRPr="00A972EE">
        <w:rPr>
          <w:rFonts w:ascii="Times New Roman" w:hAnsi="Times New Roman" w:cs="Times New Roman"/>
          <w:sz w:val="24"/>
          <w:szCs w:val="24"/>
        </w:rPr>
        <w:t xml:space="preserve">evaluation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was </w:t>
      </w:r>
      <w:r w:rsidR="00F73EE0" w:rsidRPr="00A972EE">
        <w:rPr>
          <w:rFonts w:ascii="Times New Roman" w:hAnsi="Times New Roman" w:cs="Times New Roman"/>
          <w:sz w:val="24"/>
          <w:szCs w:val="24"/>
        </w:rPr>
        <w:t xml:space="preserve">also </w:t>
      </w:r>
      <w:r w:rsidR="0025584F" w:rsidRPr="00A972EE">
        <w:rPr>
          <w:rFonts w:ascii="Times New Roman" w:hAnsi="Times New Roman" w:cs="Times New Roman"/>
          <w:sz w:val="24"/>
          <w:szCs w:val="24"/>
        </w:rPr>
        <w:t>observed</w:t>
      </w:r>
      <w:r w:rsidR="00A9298B" w:rsidRPr="00A972EE">
        <w:rPr>
          <w:rFonts w:ascii="Times New Roman" w:hAnsi="Times New Roman" w:cs="Times New Roman"/>
          <w:sz w:val="24"/>
          <w:szCs w:val="24"/>
        </w:rPr>
        <w:t xml:space="preserve">. </w:t>
      </w:r>
      <w:r w:rsidR="0029760E" w:rsidRPr="00A972EE">
        <w:rPr>
          <w:rFonts w:ascii="Times New Roman" w:hAnsi="Times New Roman" w:cs="Times New Roman"/>
          <w:sz w:val="24"/>
          <w:szCs w:val="24"/>
        </w:rPr>
        <w:t xml:space="preserve">I would </w:t>
      </w:r>
      <w:r w:rsidR="00C27F28" w:rsidRPr="00A972EE">
        <w:rPr>
          <w:rFonts w:ascii="Times New Roman" w:hAnsi="Times New Roman" w:cs="Times New Roman"/>
          <w:sz w:val="24"/>
          <w:szCs w:val="24"/>
        </w:rPr>
        <w:lastRenderedPageBreak/>
        <w:t>advi</w:t>
      </w:r>
      <w:r w:rsidR="00D70EF7" w:rsidRPr="00A972EE">
        <w:rPr>
          <w:rFonts w:ascii="Times New Roman" w:hAnsi="Times New Roman" w:cs="Times New Roman"/>
          <w:sz w:val="24"/>
          <w:szCs w:val="24"/>
        </w:rPr>
        <w:t>s</w:t>
      </w:r>
      <w:r w:rsidR="00C27F28" w:rsidRPr="00A972EE">
        <w:rPr>
          <w:rFonts w:ascii="Times New Roman" w:hAnsi="Times New Roman" w:cs="Times New Roman"/>
          <w:sz w:val="24"/>
          <w:szCs w:val="24"/>
        </w:rPr>
        <w:t xml:space="preserve">e </w:t>
      </w:r>
      <w:r w:rsidR="0081096C" w:rsidRPr="00A972EE">
        <w:rPr>
          <w:rFonts w:ascii="Times New Roman" w:hAnsi="Times New Roman" w:cs="Times New Roman"/>
          <w:sz w:val="24"/>
          <w:szCs w:val="24"/>
        </w:rPr>
        <w:t xml:space="preserve">concentrating on </w:t>
      </w:r>
      <w:r w:rsidR="0030779F" w:rsidRPr="00A972EE">
        <w:rPr>
          <w:rFonts w:ascii="Times New Roman" w:hAnsi="Times New Roman" w:cs="Times New Roman"/>
          <w:sz w:val="24"/>
          <w:szCs w:val="24"/>
        </w:rPr>
        <w:t xml:space="preserve">a specific </w:t>
      </w:r>
      <w:r w:rsidR="005D561F" w:rsidRPr="00A972EE">
        <w:rPr>
          <w:rFonts w:ascii="Times New Roman" w:hAnsi="Times New Roman" w:cs="Times New Roman"/>
          <w:sz w:val="24"/>
          <w:szCs w:val="24"/>
        </w:rPr>
        <w:t xml:space="preserve">infection </w:t>
      </w:r>
      <w:r w:rsidR="00FC3BF6" w:rsidRPr="00A972EE">
        <w:rPr>
          <w:rFonts w:ascii="Times New Roman" w:hAnsi="Times New Roman" w:cs="Times New Roman"/>
          <w:sz w:val="24"/>
          <w:szCs w:val="24"/>
        </w:rPr>
        <w:t xml:space="preserve">with the highest </w:t>
      </w:r>
      <w:r w:rsidR="009F14E0" w:rsidRPr="00A972EE">
        <w:rPr>
          <w:rFonts w:ascii="Times New Roman" w:hAnsi="Times New Roman" w:cs="Times New Roman"/>
          <w:sz w:val="24"/>
          <w:szCs w:val="24"/>
        </w:rPr>
        <w:t xml:space="preserve">mortality </w:t>
      </w:r>
      <w:r w:rsidR="009548B3" w:rsidRPr="00A972EE">
        <w:rPr>
          <w:rFonts w:ascii="Times New Roman" w:hAnsi="Times New Roman" w:cs="Times New Roman"/>
          <w:sz w:val="24"/>
          <w:szCs w:val="24"/>
        </w:rPr>
        <w:t xml:space="preserve">of causing </w:t>
      </w:r>
      <w:r w:rsidR="006571AF" w:rsidRPr="00A972EE">
        <w:rPr>
          <w:rFonts w:ascii="Times New Roman" w:hAnsi="Times New Roman" w:cs="Times New Roman"/>
          <w:sz w:val="24"/>
          <w:szCs w:val="24"/>
        </w:rPr>
        <w:t>hospital</w:t>
      </w:r>
      <w:r w:rsidR="00D70EF7" w:rsidRPr="00A972EE">
        <w:rPr>
          <w:rFonts w:ascii="Times New Roman" w:hAnsi="Times New Roman" w:cs="Times New Roman"/>
          <w:sz w:val="24"/>
          <w:szCs w:val="24"/>
        </w:rPr>
        <w:t>-</w:t>
      </w:r>
      <w:r w:rsidR="006571AF" w:rsidRPr="00A972EE">
        <w:rPr>
          <w:rFonts w:ascii="Times New Roman" w:hAnsi="Times New Roman" w:cs="Times New Roman"/>
          <w:sz w:val="24"/>
          <w:szCs w:val="24"/>
        </w:rPr>
        <w:t xml:space="preserve">related </w:t>
      </w:r>
      <w:r w:rsidR="00907968" w:rsidRPr="00A972EE">
        <w:rPr>
          <w:rFonts w:ascii="Times New Roman" w:hAnsi="Times New Roman" w:cs="Times New Roman"/>
          <w:sz w:val="24"/>
          <w:szCs w:val="24"/>
        </w:rPr>
        <w:t xml:space="preserve">infections </w:t>
      </w:r>
      <w:r w:rsidR="004A7657" w:rsidRPr="00A972EE">
        <w:rPr>
          <w:rFonts w:ascii="Times New Roman" w:hAnsi="Times New Roman" w:cs="Times New Roman"/>
          <w:sz w:val="24"/>
          <w:szCs w:val="24"/>
        </w:rPr>
        <w:t xml:space="preserve">deaths. </w:t>
      </w:r>
    </w:p>
    <w:p w14:paraId="31ACC2C7" w14:textId="072133BE" w:rsidR="006D1B9E" w:rsidRPr="00A972EE" w:rsidRDefault="00A17360" w:rsidP="00545D4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>The adaptation of analytic-step procedures for this environment explains how bacterial culture intends to operate in pathogenic bacteria, realize them,</w:t>
      </w:r>
      <w:r w:rsidR="009B5780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AB0444" w:rsidRPr="00A972EE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0C6B2F" w:rsidRPr="00A972EE">
        <w:rPr>
          <w:rFonts w:ascii="Times New Roman" w:hAnsi="Times New Roman" w:cs="Times New Roman"/>
          <w:sz w:val="24"/>
          <w:szCs w:val="24"/>
        </w:rPr>
        <w:t xml:space="preserve">antimicrobial </w:t>
      </w:r>
      <w:r w:rsidR="00941190" w:rsidRPr="00A972EE">
        <w:rPr>
          <w:rFonts w:ascii="Times New Roman" w:hAnsi="Times New Roman" w:cs="Times New Roman"/>
          <w:sz w:val="24"/>
          <w:szCs w:val="24"/>
        </w:rPr>
        <w:t xml:space="preserve">vulnerability. </w:t>
      </w:r>
      <w:r w:rsidR="00420F62" w:rsidRPr="00A972EE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6448B1" w:rsidRPr="00A972EE">
        <w:rPr>
          <w:rFonts w:ascii="Times New Roman" w:hAnsi="Times New Roman" w:cs="Times New Roman"/>
          <w:sz w:val="24"/>
          <w:szCs w:val="24"/>
        </w:rPr>
        <w:t xml:space="preserve">says they </w:t>
      </w:r>
      <w:r w:rsidR="0037311D" w:rsidRPr="00A972EE">
        <w:rPr>
          <w:rFonts w:ascii="Times New Roman" w:hAnsi="Times New Roman" w:cs="Times New Roman"/>
          <w:sz w:val="24"/>
          <w:szCs w:val="24"/>
        </w:rPr>
        <w:t xml:space="preserve">used </w:t>
      </w:r>
      <w:r w:rsidR="00FB0F0B" w:rsidRPr="00A972EE">
        <w:rPr>
          <w:rFonts w:ascii="Times New Roman" w:hAnsi="Times New Roman" w:cs="Times New Roman"/>
          <w:sz w:val="24"/>
          <w:szCs w:val="24"/>
        </w:rPr>
        <w:t xml:space="preserve">manual </w:t>
      </w:r>
      <w:r w:rsidR="00356BDB" w:rsidRPr="00A972EE">
        <w:rPr>
          <w:rFonts w:ascii="Times New Roman" w:hAnsi="Times New Roman" w:cs="Times New Roman"/>
          <w:sz w:val="24"/>
          <w:szCs w:val="24"/>
        </w:rPr>
        <w:t xml:space="preserve">phenotypic </w:t>
      </w:r>
      <w:r w:rsidR="009F6F07" w:rsidRPr="00A972EE">
        <w:rPr>
          <w:rFonts w:ascii="Times New Roman" w:hAnsi="Times New Roman" w:cs="Times New Roman"/>
          <w:sz w:val="24"/>
          <w:szCs w:val="24"/>
        </w:rPr>
        <w:t xml:space="preserve">testing </w:t>
      </w:r>
      <w:r w:rsidR="006A58E0" w:rsidRPr="00A972EE">
        <w:rPr>
          <w:rFonts w:ascii="Times New Roman" w:hAnsi="Times New Roman" w:cs="Times New Roman"/>
          <w:sz w:val="24"/>
          <w:szCs w:val="24"/>
        </w:rPr>
        <w:t xml:space="preserve">and not routine </w:t>
      </w:r>
      <w:r w:rsidR="008D0FBE" w:rsidRPr="00A972EE">
        <w:rPr>
          <w:rFonts w:ascii="Times New Roman" w:hAnsi="Times New Roman" w:cs="Times New Roman"/>
          <w:sz w:val="24"/>
          <w:szCs w:val="24"/>
        </w:rPr>
        <w:t xml:space="preserve">full identification </w:t>
      </w:r>
      <w:r w:rsidR="000733D8" w:rsidRPr="00A972EE">
        <w:rPr>
          <w:rFonts w:ascii="Times New Roman" w:hAnsi="Times New Roman" w:cs="Times New Roman"/>
          <w:sz w:val="24"/>
          <w:szCs w:val="24"/>
        </w:rPr>
        <w:t xml:space="preserve">in </w:t>
      </w:r>
      <w:r w:rsidRPr="00A972EE">
        <w:rPr>
          <w:rFonts w:ascii="Times New Roman" w:hAnsi="Times New Roman" w:cs="Times New Roman"/>
          <w:sz w:val="24"/>
          <w:szCs w:val="24"/>
        </w:rPr>
        <w:t>learn</w:t>
      </w:r>
      <w:r w:rsidR="000733D8" w:rsidRPr="00A972EE">
        <w:rPr>
          <w:rFonts w:ascii="Times New Roman" w:hAnsi="Times New Roman" w:cs="Times New Roman"/>
          <w:sz w:val="24"/>
          <w:szCs w:val="24"/>
        </w:rPr>
        <w:t xml:space="preserve">ing the </w:t>
      </w:r>
      <w:r w:rsidR="00A4782F" w:rsidRPr="00A972EE">
        <w:rPr>
          <w:rFonts w:ascii="Times New Roman" w:hAnsi="Times New Roman" w:cs="Times New Roman"/>
          <w:sz w:val="24"/>
          <w:szCs w:val="24"/>
        </w:rPr>
        <w:t>bacterial schemes</w:t>
      </w:r>
      <w:r w:rsidR="008D1E56" w:rsidRPr="00A972EE">
        <w:rPr>
          <w:rFonts w:ascii="Times New Roman" w:hAnsi="Times New Roman" w:cs="Times New Roman"/>
          <w:sz w:val="24"/>
          <w:szCs w:val="24"/>
        </w:rPr>
        <w:t xml:space="preserve">. I suggest they </w:t>
      </w:r>
      <w:r w:rsidR="00DB3E97" w:rsidRPr="00A972EE">
        <w:rPr>
          <w:rFonts w:ascii="Times New Roman" w:hAnsi="Times New Roman" w:cs="Times New Roman"/>
          <w:sz w:val="24"/>
          <w:szCs w:val="24"/>
        </w:rPr>
        <w:t xml:space="preserve">explain why the </w:t>
      </w:r>
      <w:r w:rsidR="00BB48C6" w:rsidRPr="00A972EE">
        <w:rPr>
          <w:rFonts w:ascii="Times New Roman" w:hAnsi="Times New Roman" w:cs="Times New Roman"/>
          <w:sz w:val="24"/>
          <w:szCs w:val="24"/>
        </w:rPr>
        <w:t xml:space="preserve">former </w:t>
      </w:r>
      <w:r w:rsidR="00B95BA3" w:rsidRPr="00A972EE">
        <w:rPr>
          <w:rFonts w:ascii="Times New Roman" w:hAnsi="Times New Roman" w:cs="Times New Roman"/>
          <w:sz w:val="24"/>
          <w:szCs w:val="24"/>
        </w:rPr>
        <w:t xml:space="preserve">method </w:t>
      </w:r>
      <w:r w:rsidR="00EF7EE8" w:rsidRPr="00A972EE">
        <w:rPr>
          <w:rFonts w:ascii="Times New Roman" w:hAnsi="Times New Roman" w:cs="Times New Roman"/>
          <w:sz w:val="24"/>
          <w:szCs w:val="24"/>
        </w:rPr>
        <w:t xml:space="preserve">was used and not the </w:t>
      </w:r>
      <w:r w:rsidR="00F84385" w:rsidRPr="00A972EE">
        <w:rPr>
          <w:rFonts w:ascii="Times New Roman" w:hAnsi="Times New Roman" w:cs="Times New Roman"/>
          <w:sz w:val="24"/>
          <w:szCs w:val="24"/>
        </w:rPr>
        <w:t xml:space="preserve">latter. </w:t>
      </w:r>
    </w:p>
    <w:p w14:paraId="604822EA" w14:textId="5E2FC75D" w:rsidR="00F77959" w:rsidRPr="00A972EE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Future Studies</w:t>
      </w:r>
    </w:p>
    <w:p w14:paraId="6A00288E" w14:textId="0F0E1834" w:rsidR="0070737B" w:rsidRDefault="00A17360" w:rsidP="00545D44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AB61B9" w:rsidRPr="00A972EE">
        <w:rPr>
          <w:rFonts w:ascii="Times New Roman" w:hAnsi="Times New Roman" w:cs="Times New Roman"/>
          <w:sz w:val="24"/>
          <w:szCs w:val="24"/>
        </w:rPr>
        <w:t xml:space="preserve">in the </w:t>
      </w:r>
      <w:r w:rsidR="008B2A2C" w:rsidRPr="00A972EE">
        <w:rPr>
          <w:rFonts w:ascii="Times New Roman" w:hAnsi="Times New Roman" w:cs="Times New Roman"/>
          <w:sz w:val="24"/>
          <w:szCs w:val="24"/>
        </w:rPr>
        <w:t xml:space="preserve">introduction </w:t>
      </w:r>
      <w:r w:rsidR="007E2F39" w:rsidRPr="00A972EE">
        <w:rPr>
          <w:rFonts w:ascii="Times New Roman" w:hAnsi="Times New Roman" w:cs="Times New Roman"/>
          <w:sz w:val="24"/>
          <w:szCs w:val="24"/>
        </w:rPr>
        <w:t xml:space="preserve">mentioned that </w:t>
      </w:r>
      <w:r w:rsidR="00702F45" w:rsidRPr="00A972EE">
        <w:rPr>
          <w:rFonts w:ascii="Times New Roman" w:hAnsi="Times New Roman" w:cs="Times New Roman"/>
          <w:sz w:val="24"/>
          <w:szCs w:val="24"/>
        </w:rPr>
        <w:t>individu</w:t>
      </w:r>
      <w:r w:rsidR="00414248" w:rsidRPr="00A972EE">
        <w:rPr>
          <w:rFonts w:ascii="Times New Roman" w:hAnsi="Times New Roman" w:cs="Times New Roman"/>
          <w:sz w:val="24"/>
          <w:szCs w:val="24"/>
        </w:rPr>
        <w:t>al</w:t>
      </w:r>
      <w:r w:rsidR="003823BA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112E95" w:rsidRPr="00A972EE">
        <w:rPr>
          <w:rFonts w:ascii="Times New Roman" w:hAnsi="Times New Roman" w:cs="Times New Roman"/>
          <w:sz w:val="24"/>
          <w:szCs w:val="24"/>
        </w:rPr>
        <w:t>patient</w:t>
      </w:r>
      <w:r w:rsidR="003823BA" w:rsidRPr="00A972EE">
        <w:rPr>
          <w:rFonts w:ascii="Times New Roman" w:hAnsi="Times New Roman" w:cs="Times New Roman"/>
          <w:sz w:val="24"/>
          <w:szCs w:val="24"/>
        </w:rPr>
        <w:t xml:space="preserve"> management of </w:t>
      </w:r>
      <w:r w:rsidR="00D70EF7" w:rsidRPr="00A972EE">
        <w:rPr>
          <w:rFonts w:ascii="Times New Roman" w:hAnsi="Times New Roman" w:cs="Times New Roman"/>
          <w:sz w:val="24"/>
          <w:szCs w:val="24"/>
        </w:rPr>
        <w:t>serious curable</w:t>
      </w:r>
      <w:r w:rsidR="00AB52F0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972E5" w:rsidRPr="00A972EE">
        <w:rPr>
          <w:rFonts w:ascii="Times New Roman" w:hAnsi="Times New Roman" w:cs="Times New Roman"/>
          <w:sz w:val="24"/>
          <w:szCs w:val="24"/>
        </w:rPr>
        <w:t xml:space="preserve">infection </w:t>
      </w:r>
      <w:r w:rsidR="007169E6" w:rsidRPr="00A972EE">
        <w:rPr>
          <w:rFonts w:ascii="Times New Roman" w:hAnsi="Times New Roman" w:cs="Times New Roman"/>
          <w:sz w:val="24"/>
          <w:szCs w:val="24"/>
        </w:rPr>
        <w:t xml:space="preserve">is the </w:t>
      </w:r>
      <w:r w:rsidR="00196B2D" w:rsidRPr="00A972EE">
        <w:rPr>
          <w:rFonts w:ascii="Times New Roman" w:hAnsi="Times New Roman" w:cs="Times New Roman"/>
          <w:sz w:val="24"/>
          <w:szCs w:val="24"/>
        </w:rPr>
        <w:t xml:space="preserve">leading </w:t>
      </w:r>
      <w:r w:rsidR="00E81D5E" w:rsidRPr="00A972EE">
        <w:rPr>
          <w:rFonts w:ascii="Times New Roman" w:hAnsi="Times New Roman" w:cs="Times New Roman"/>
          <w:sz w:val="24"/>
          <w:szCs w:val="24"/>
        </w:rPr>
        <w:t xml:space="preserve">cause of death. </w:t>
      </w:r>
      <w:r w:rsidR="00D70EF7" w:rsidRPr="00A972EE">
        <w:rPr>
          <w:rFonts w:ascii="Times New Roman" w:hAnsi="Times New Roman" w:cs="Times New Roman"/>
          <w:sz w:val="24"/>
          <w:szCs w:val="24"/>
        </w:rPr>
        <w:t>T</w:t>
      </w:r>
      <w:r w:rsidR="00400B9D" w:rsidRPr="00A972EE">
        <w:rPr>
          <w:rFonts w:ascii="Times New Roman" w:hAnsi="Times New Roman" w:cs="Times New Roman"/>
          <w:sz w:val="24"/>
          <w:szCs w:val="24"/>
        </w:rPr>
        <w:t xml:space="preserve">herefore, </w:t>
      </w:r>
      <w:r w:rsidR="00CD4AA2" w:rsidRPr="00A972EE">
        <w:rPr>
          <w:rFonts w:ascii="Times New Roman" w:hAnsi="Times New Roman" w:cs="Times New Roman"/>
          <w:sz w:val="24"/>
          <w:szCs w:val="24"/>
        </w:rPr>
        <w:t xml:space="preserve">I would recommend that </w:t>
      </w:r>
      <w:r w:rsidR="008768D8" w:rsidRPr="00A972EE">
        <w:rPr>
          <w:rFonts w:ascii="Times New Roman" w:hAnsi="Times New Roman" w:cs="Times New Roman"/>
          <w:sz w:val="24"/>
          <w:szCs w:val="24"/>
        </w:rPr>
        <w:t xml:space="preserve">research be done concerning the </w:t>
      </w:r>
      <w:r w:rsidR="00B90948" w:rsidRPr="00A972EE">
        <w:rPr>
          <w:rFonts w:ascii="Times New Roman" w:hAnsi="Times New Roman" w:cs="Times New Roman"/>
          <w:sz w:val="24"/>
          <w:szCs w:val="24"/>
        </w:rPr>
        <w:t xml:space="preserve">cause of </w:t>
      </w:r>
      <w:r w:rsidR="00D70EF7"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3215AA" w:rsidRPr="00A972EE">
        <w:rPr>
          <w:rFonts w:ascii="Times New Roman" w:hAnsi="Times New Roman" w:cs="Times New Roman"/>
          <w:sz w:val="24"/>
          <w:szCs w:val="24"/>
        </w:rPr>
        <w:t>hospital</w:t>
      </w:r>
      <w:r w:rsidR="00D70EF7" w:rsidRPr="00A972EE">
        <w:rPr>
          <w:rFonts w:ascii="Times New Roman" w:hAnsi="Times New Roman" w:cs="Times New Roman"/>
          <w:sz w:val="24"/>
          <w:szCs w:val="24"/>
        </w:rPr>
        <w:t>-</w:t>
      </w:r>
      <w:r w:rsidR="00241DF1" w:rsidRPr="00A972EE">
        <w:rPr>
          <w:rFonts w:ascii="Times New Roman" w:hAnsi="Times New Roman" w:cs="Times New Roman"/>
          <w:sz w:val="24"/>
          <w:szCs w:val="24"/>
        </w:rPr>
        <w:t xml:space="preserve">related </w:t>
      </w:r>
      <w:r w:rsidR="00FE7C50" w:rsidRPr="00A972EE">
        <w:rPr>
          <w:rFonts w:ascii="Times New Roman" w:hAnsi="Times New Roman" w:cs="Times New Roman"/>
          <w:sz w:val="24"/>
          <w:szCs w:val="24"/>
        </w:rPr>
        <w:t>i</w:t>
      </w:r>
      <w:r w:rsidR="00D70EF7" w:rsidRPr="00A972EE">
        <w:rPr>
          <w:rFonts w:ascii="Times New Roman" w:hAnsi="Times New Roman" w:cs="Times New Roman"/>
          <w:sz w:val="24"/>
          <w:szCs w:val="24"/>
        </w:rPr>
        <w:t>llness</w:t>
      </w:r>
      <w:r w:rsidR="009400E4" w:rsidRPr="00A972EE">
        <w:rPr>
          <w:rFonts w:ascii="Times New Roman" w:hAnsi="Times New Roman" w:cs="Times New Roman"/>
          <w:sz w:val="24"/>
          <w:szCs w:val="24"/>
        </w:rPr>
        <w:t xml:space="preserve"> before </w:t>
      </w:r>
      <w:r w:rsidR="00157E31" w:rsidRPr="00A972EE">
        <w:rPr>
          <w:rFonts w:ascii="Times New Roman" w:hAnsi="Times New Roman" w:cs="Times New Roman"/>
          <w:sz w:val="24"/>
          <w:szCs w:val="24"/>
        </w:rPr>
        <w:t xml:space="preserve">viewing </w:t>
      </w:r>
      <w:r w:rsidR="000B00E1" w:rsidRPr="00A972EE">
        <w:rPr>
          <w:rFonts w:ascii="Times New Roman" w:hAnsi="Times New Roman" w:cs="Times New Roman"/>
          <w:sz w:val="24"/>
          <w:szCs w:val="24"/>
        </w:rPr>
        <w:t xml:space="preserve">clinical </w:t>
      </w:r>
      <w:r w:rsidR="000D563E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EB2B0E" w:rsidRPr="00A972EE">
        <w:rPr>
          <w:rFonts w:ascii="Times New Roman" w:hAnsi="Times New Roman" w:cs="Times New Roman"/>
          <w:sz w:val="24"/>
          <w:szCs w:val="24"/>
        </w:rPr>
        <w:t>accreditation</w:t>
      </w:r>
      <w:r w:rsidR="00366BE0" w:rsidRPr="00A972EE">
        <w:rPr>
          <w:rFonts w:ascii="Times New Roman" w:hAnsi="Times New Roman" w:cs="Times New Roman"/>
          <w:sz w:val="24"/>
          <w:szCs w:val="24"/>
        </w:rPr>
        <w:t xml:space="preserve">, </w:t>
      </w:r>
      <w:r w:rsidR="006B2284" w:rsidRPr="00A972EE">
        <w:rPr>
          <w:rFonts w:ascii="Times New Roman" w:hAnsi="Times New Roman" w:cs="Times New Roman"/>
          <w:sz w:val="24"/>
          <w:szCs w:val="24"/>
        </w:rPr>
        <w:t>testing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6B2284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B9327A" w:rsidRPr="00A972EE">
        <w:rPr>
          <w:rFonts w:ascii="Times New Roman" w:hAnsi="Times New Roman" w:cs="Times New Roman"/>
          <w:sz w:val="24"/>
          <w:szCs w:val="24"/>
        </w:rPr>
        <w:t xml:space="preserve">resource </w:t>
      </w:r>
      <w:r w:rsidR="00D626C2" w:rsidRPr="00A972EE">
        <w:rPr>
          <w:rFonts w:ascii="Times New Roman" w:hAnsi="Times New Roman" w:cs="Times New Roman"/>
          <w:sz w:val="24"/>
          <w:szCs w:val="24"/>
        </w:rPr>
        <w:t xml:space="preserve">setting. </w:t>
      </w:r>
      <w:r w:rsidR="00D22D79" w:rsidRPr="00A97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2DCDFA" w14:textId="77777777" w:rsidR="00545D44" w:rsidRPr="00A972EE" w:rsidRDefault="00545D44" w:rsidP="00545D44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CD247" w14:textId="755193B0" w:rsidR="00EB2B0E" w:rsidRPr="00A972EE" w:rsidRDefault="00A17360" w:rsidP="00A972EE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72EE">
        <w:rPr>
          <w:rFonts w:ascii="Times New Roman" w:hAnsi="Times New Roman" w:cs="Times New Roman"/>
          <w:b/>
          <w:bCs/>
          <w:sz w:val="24"/>
          <w:szCs w:val="24"/>
        </w:rPr>
        <w:t>Positive Commen</w:t>
      </w:r>
      <w:r w:rsidR="00F36727" w:rsidRPr="00A972EE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6CCB0C55" w14:textId="63298DA8" w:rsidR="00D955FE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130C1C" w:rsidRPr="00A972EE">
        <w:rPr>
          <w:rFonts w:ascii="Times New Roman" w:hAnsi="Times New Roman" w:cs="Times New Roman"/>
          <w:sz w:val="24"/>
          <w:szCs w:val="24"/>
        </w:rPr>
        <w:t xml:space="preserve">provided a </w:t>
      </w:r>
      <w:r w:rsidR="00D4798E" w:rsidRPr="00A972EE">
        <w:rPr>
          <w:rFonts w:ascii="Times New Roman" w:hAnsi="Times New Roman" w:cs="Times New Roman"/>
          <w:sz w:val="24"/>
          <w:szCs w:val="24"/>
        </w:rPr>
        <w:t>strong</w:t>
      </w:r>
      <w:r w:rsidR="00130C1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9B6199" w:rsidRPr="00A972EE">
        <w:rPr>
          <w:rFonts w:ascii="Times New Roman" w:hAnsi="Times New Roman" w:cs="Times New Roman"/>
          <w:sz w:val="24"/>
          <w:szCs w:val="24"/>
        </w:rPr>
        <w:t xml:space="preserve">and </w:t>
      </w:r>
      <w:r w:rsidR="00D4798E" w:rsidRPr="00A972EE">
        <w:rPr>
          <w:rFonts w:ascii="Times New Roman" w:hAnsi="Times New Roman" w:cs="Times New Roman"/>
          <w:sz w:val="24"/>
          <w:szCs w:val="24"/>
        </w:rPr>
        <w:t>inclusive</w:t>
      </w:r>
      <w:r w:rsidR="00603398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4798E" w:rsidRPr="00A972EE">
        <w:rPr>
          <w:rFonts w:ascii="Times New Roman" w:hAnsi="Times New Roman" w:cs="Times New Roman"/>
          <w:sz w:val="24"/>
          <w:szCs w:val="24"/>
        </w:rPr>
        <w:t xml:space="preserve">introduction </w:t>
      </w:r>
      <w:r w:rsidR="009421A9" w:rsidRPr="00A972EE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4D44F4" w:rsidRPr="00A972EE">
        <w:rPr>
          <w:rFonts w:ascii="Times New Roman" w:hAnsi="Times New Roman" w:cs="Times New Roman"/>
          <w:sz w:val="24"/>
          <w:szCs w:val="24"/>
        </w:rPr>
        <w:t>topic</w:t>
      </w:r>
    </w:p>
    <w:p w14:paraId="4C2C5DB1" w14:textId="1C738D78" w:rsidR="004D44F4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EE69A1" w:rsidRPr="00A972EE">
        <w:rPr>
          <w:rFonts w:ascii="Times New Roman" w:hAnsi="Times New Roman" w:cs="Times New Roman"/>
          <w:sz w:val="24"/>
          <w:szCs w:val="24"/>
        </w:rPr>
        <w:t xml:space="preserve">purpose of the </w:t>
      </w:r>
      <w:r w:rsidR="00063A45" w:rsidRPr="00A972EE">
        <w:rPr>
          <w:rFonts w:ascii="Times New Roman" w:hAnsi="Times New Roman" w:cs="Times New Roman"/>
          <w:sz w:val="24"/>
          <w:szCs w:val="24"/>
        </w:rPr>
        <w:t xml:space="preserve">study was </w:t>
      </w:r>
      <w:r w:rsidR="00C8215B" w:rsidRPr="00A972EE">
        <w:rPr>
          <w:rFonts w:ascii="Times New Roman" w:hAnsi="Times New Roman" w:cs="Times New Roman"/>
          <w:sz w:val="24"/>
          <w:szCs w:val="24"/>
        </w:rPr>
        <w:t xml:space="preserve">comprehensively stated </w:t>
      </w:r>
    </w:p>
    <w:p w14:paraId="1806EC58" w14:textId="2AC34128" w:rsidR="00790D2D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</w:t>
      </w:r>
      <w:r w:rsidR="00811726" w:rsidRPr="00A972EE">
        <w:rPr>
          <w:rFonts w:ascii="Times New Roman" w:hAnsi="Times New Roman" w:cs="Times New Roman"/>
          <w:sz w:val="24"/>
          <w:szCs w:val="24"/>
        </w:rPr>
        <w:t xml:space="preserve">methods, </w:t>
      </w:r>
      <w:r w:rsidR="00862182" w:rsidRPr="00A972EE">
        <w:rPr>
          <w:rFonts w:ascii="Times New Roman" w:hAnsi="Times New Roman" w:cs="Times New Roman"/>
          <w:sz w:val="24"/>
          <w:szCs w:val="24"/>
        </w:rPr>
        <w:t>results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862182" w:rsidRPr="00A972EE">
        <w:rPr>
          <w:rFonts w:ascii="Times New Roman" w:hAnsi="Times New Roman" w:cs="Times New Roman"/>
          <w:sz w:val="24"/>
          <w:szCs w:val="24"/>
        </w:rPr>
        <w:t xml:space="preserve"> and </w:t>
      </w:r>
      <w:r w:rsidR="00E96A66" w:rsidRPr="00A972EE">
        <w:rPr>
          <w:rFonts w:ascii="Times New Roman" w:hAnsi="Times New Roman" w:cs="Times New Roman"/>
          <w:sz w:val="24"/>
          <w:szCs w:val="24"/>
        </w:rPr>
        <w:t xml:space="preserve">challenges are </w:t>
      </w:r>
      <w:r w:rsidR="00D97822" w:rsidRPr="00A972EE">
        <w:rPr>
          <w:rFonts w:ascii="Times New Roman" w:hAnsi="Times New Roman" w:cs="Times New Roman"/>
          <w:sz w:val="24"/>
          <w:szCs w:val="24"/>
        </w:rPr>
        <w:t xml:space="preserve">well </w:t>
      </w:r>
      <w:r w:rsidR="00396F56" w:rsidRPr="00A972EE">
        <w:rPr>
          <w:rFonts w:ascii="Times New Roman" w:hAnsi="Times New Roman" w:cs="Times New Roman"/>
          <w:sz w:val="24"/>
          <w:szCs w:val="24"/>
        </w:rPr>
        <w:t>organized and explained</w:t>
      </w:r>
    </w:p>
    <w:p w14:paraId="26C1584F" w14:textId="04B2063F" w:rsidR="00396F56" w:rsidRPr="00A972EE" w:rsidRDefault="00A17360" w:rsidP="00545D44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2EE">
        <w:rPr>
          <w:rFonts w:ascii="Times New Roman" w:hAnsi="Times New Roman" w:cs="Times New Roman"/>
          <w:sz w:val="24"/>
          <w:szCs w:val="24"/>
        </w:rPr>
        <w:t xml:space="preserve">The authors </w:t>
      </w:r>
      <w:r w:rsidR="00584D39" w:rsidRPr="00A972EE">
        <w:rPr>
          <w:rFonts w:ascii="Times New Roman" w:hAnsi="Times New Roman" w:cs="Times New Roman"/>
          <w:sz w:val="24"/>
          <w:szCs w:val="24"/>
        </w:rPr>
        <w:t xml:space="preserve">supported </w:t>
      </w:r>
      <w:r w:rsidR="00BB3449" w:rsidRPr="00A972EE">
        <w:rPr>
          <w:rFonts w:ascii="Times New Roman" w:hAnsi="Times New Roman" w:cs="Times New Roman"/>
          <w:sz w:val="24"/>
          <w:szCs w:val="24"/>
        </w:rPr>
        <w:t xml:space="preserve">their </w:t>
      </w:r>
      <w:r w:rsidR="00615413" w:rsidRPr="00A972EE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A3703A" w:rsidRPr="00A972EE">
        <w:rPr>
          <w:rFonts w:ascii="Times New Roman" w:hAnsi="Times New Roman" w:cs="Times New Roman"/>
          <w:sz w:val="24"/>
          <w:szCs w:val="24"/>
        </w:rPr>
        <w:t xml:space="preserve">that the diagnostic </w:t>
      </w:r>
      <w:r w:rsidR="00672082" w:rsidRPr="00A972EE">
        <w:rPr>
          <w:rFonts w:ascii="Times New Roman" w:hAnsi="Times New Roman" w:cs="Times New Roman"/>
          <w:sz w:val="24"/>
          <w:szCs w:val="24"/>
        </w:rPr>
        <w:t xml:space="preserve">bacteriology </w:t>
      </w:r>
      <w:r w:rsidR="00046A7E" w:rsidRPr="00A972EE">
        <w:rPr>
          <w:rFonts w:ascii="Times New Roman" w:hAnsi="Times New Roman" w:cs="Times New Roman"/>
          <w:sz w:val="24"/>
          <w:szCs w:val="24"/>
        </w:rPr>
        <w:t xml:space="preserve">laboratories </w:t>
      </w:r>
      <w:r w:rsidR="00271EA5">
        <w:rPr>
          <w:rFonts w:ascii="Times New Roman" w:hAnsi="Times New Roman" w:cs="Times New Roman"/>
          <w:sz w:val="24"/>
          <w:szCs w:val="24"/>
        </w:rPr>
        <w:t xml:space="preserve">ought to </w:t>
      </w:r>
      <w:r w:rsidR="00851AE7" w:rsidRPr="00A972EE">
        <w:rPr>
          <w:rFonts w:ascii="Times New Roman" w:hAnsi="Times New Roman" w:cs="Times New Roman"/>
          <w:sz w:val="24"/>
          <w:szCs w:val="24"/>
        </w:rPr>
        <w:t xml:space="preserve">get </w:t>
      </w:r>
      <w:r w:rsidR="007765A5" w:rsidRPr="00A972EE">
        <w:rPr>
          <w:rFonts w:ascii="Times New Roman" w:hAnsi="Times New Roman" w:cs="Times New Roman"/>
          <w:sz w:val="24"/>
          <w:szCs w:val="24"/>
        </w:rPr>
        <w:t>sufficient</w:t>
      </w:r>
      <w:r w:rsidR="001418FC" w:rsidRPr="00A972EE">
        <w:rPr>
          <w:rFonts w:ascii="Times New Roman" w:hAnsi="Times New Roman" w:cs="Times New Roman"/>
          <w:sz w:val="24"/>
          <w:szCs w:val="24"/>
        </w:rPr>
        <w:t>, secure</w:t>
      </w:r>
      <w:r w:rsidR="00D70EF7" w:rsidRPr="00A972EE">
        <w:rPr>
          <w:rFonts w:ascii="Times New Roman" w:hAnsi="Times New Roman" w:cs="Times New Roman"/>
          <w:sz w:val="24"/>
          <w:szCs w:val="24"/>
        </w:rPr>
        <w:t>,</w:t>
      </w:r>
      <w:r w:rsidR="001418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271EA5">
        <w:rPr>
          <w:rFonts w:ascii="Times New Roman" w:hAnsi="Times New Roman" w:cs="Times New Roman"/>
          <w:sz w:val="24"/>
          <w:szCs w:val="24"/>
        </w:rPr>
        <w:t>at the same time</w:t>
      </w:r>
      <w:r w:rsidR="009E0B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D77AF2" w:rsidRPr="00A972EE">
        <w:rPr>
          <w:rFonts w:ascii="Times New Roman" w:hAnsi="Times New Roman" w:cs="Times New Roman"/>
          <w:sz w:val="24"/>
          <w:szCs w:val="24"/>
        </w:rPr>
        <w:t>constant</w:t>
      </w:r>
      <w:r w:rsidR="009E0BFC" w:rsidRPr="00A972EE">
        <w:rPr>
          <w:rFonts w:ascii="Times New Roman" w:hAnsi="Times New Roman" w:cs="Times New Roman"/>
          <w:sz w:val="24"/>
          <w:szCs w:val="24"/>
        </w:rPr>
        <w:t xml:space="preserve"> </w:t>
      </w:r>
      <w:r w:rsidR="00BA21FB" w:rsidRPr="00A972EE">
        <w:rPr>
          <w:rFonts w:ascii="Times New Roman" w:hAnsi="Times New Roman" w:cs="Times New Roman"/>
          <w:sz w:val="24"/>
          <w:szCs w:val="24"/>
        </w:rPr>
        <w:t xml:space="preserve">finance </w:t>
      </w:r>
      <w:r w:rsidR="00F0311B" w:rsidRPr="00A972EE">
        <w:rPr>
          <w:rFonts w:ascii="Times New Roman" w:hAnsi="Times New Roman" w:cs="Times New Roman"/>
          <w:sz w:val="24"/>
          <w:szCs w:val="24"/>
        </w:rPr>
        <w:t xml:space="preserve">to </w:t>
      </w:r>
      <w:r w:rsidR="00D70EF7" w:rsidRPr="00A972EE">
        <w:rPr>
          <w:rFonts w:ascii="Times New Roman" w:hAnsi="Times New Roman" w:cs="Times New Roman"/>
          <w:sz w:val="24"/>
          <w:szCs w:val="24"/>
        </w:rPr>
        <w:t>offer</w:t>
      </w:r>
      <w:r w:rsidR="00E11B6A" w:rsidRPr="00A972EE">
        <w:rPr>
          <w:rFonts w:ascii="Times New Roman" w:hAnsi="Times New Roman" w:cs="Times New Roman"/>
          <w:sz w:val="24"/>
          <w:szCs w:val="24"/>
        </w:rPr>
        <w:t xml:space="preserve"> quality </w:t>
      </w:r>
      <w:r w:rsidR="00B41E0C" w:rsidRPr="00A972EE">
        <w:rPr>
          <w:rFonts w:ascii="Times New Roman" w:hAnsi="Times New Roman" w:cs="Times New Roman"/>
          <w:sz w:val="24"/>
          <w:szCs w:val="24"/>
        </w:rPr>
        <w:t>assured testing frequently.</w:t>
      </w:r>
    </w:p>
    <w:p w14:paraId="18049A47" w14:textId="77777777" w:rsidR="00193E92" w:rsidRDefault="00A173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050751F" w14:textId="46E34616" w:rsidR="00B41E0C" w:rsidRPr="00193E92" w:rsidRDefault="00A17360" w:rsidP="00A972EE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E9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D78CDAB" w14:textId="6D9DAB4F" w:rsidR="00EA0F8D" w:rsidRPr="00A972EE" w:rsidRDefault="00A17360" w:rsidP="00A972E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Yansouni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P.,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Seifu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Libman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Alemayehu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Gizaw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Johansen, Ø. H</w:t>
      </w:r>
      <w:proofErr w:type="gram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Semret</w:t>
      </w:r>
      <w:proofErr w:type="spellEnd"/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(2020). A Feasible Laboratory-Strengthening Intervention Yielding a Sustainable Clinical Bacteriology Sector to Support Antimicrobial Stewardship in a Large Referral Hospital in Ethiopia. </w:t>
      </w:r>
      <w:r w:rsidRPr="00A972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public health</w:t>
      </w:r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72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A97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258.</w:t>
      </w:r>
    </w:p>
    <w:p w14:paraId="6BC58878" w14:textId="77777777" w:rsidR="00A972EE" w:rsidRPr="00A972EE" w:rsidRDefault="00A972EE" w:rsidP="00A972EE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4C1F06E" w14:textId="05B63B5B" w:rsidR="00A972EE" w:rsidRDefault="00442426" w:rsidP="00A972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42426">
        <w:rPr>
          <w:rFonts w:ascii="Times New Roman" w:hAnsi="Times New Roman" w:cs="Times New Roman"/>
          <w:sz w:val="24"/>
          <w:szCs w:val="24"/>
          <w:highlight w:val="yellow"/>
        </w:rPr>
        <w:t>Comments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B86D2" w14:textId="77777777" w:rsidR="00586DB1" w:rsidRDefault="00442426" w:rsidP="000B0647">
      <w:pPr>
        <w:pStyle w:val="ListParagraph"/>
        <w:numPr>
          <w:ilvl w:val="0"/>
          <w:numId w:val="10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6DB1">
        <w:rPr>
          <w:rFonts w:ascii="Times New Roman" w:hAnsi="Times New Roman" w:cs="Times New Roman"/>
          <w:sz w:val="24"/>
          <w:szCs w:val="24"/>
        </w:rPr>
        <w:t>Please give / add some comments for the tables and figures used in the article (clear? Enough, explained well ….</w:t>
      </w:r>
      <w:proofErr w:type="spellStart"/>
      <w:r w:rsidRPr="00586DB1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586DB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322A364" w14:textId="02E2F844" w:rsidR="00586DB1" w:rsidRPr="00BE01D4" w:rsidRDefault="00586DB1" w:rsidP="00586DB1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1D4">
        <w:rPr>
          <w:rFonts w:ascii="Times New Roman" w:hAnsi="Times New Roman" w:cs="Times New Roman"/>
          <w:sz w:val="24"/>
          <w:szCs w:val="24"/>
        </w:rPr>
        <w:t>Quotes all the sentence copied from the article “between practices”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</w:p>
    <w:p w14:paraId="0DEB9E40" w14:textId="77777777" w:rsidR="00586DB1" w:rsidRDefault="00586DB1" w:rsidP="00586DB1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B0FC948" w14:textId="78AFDE2F" w:rsidR="00442426" w:rsidRPr="00586DB1" w:rsidRDefault="00442426" w:rsidP="000B0647">
      <w:pPr>
        <w:pStyle w:val="ListParagraph"/>
        <w:numPr>
          <w:ilvl w:val="0"/>
          <w:numId w:val="10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586DB1">
        <w:rPr>
          <w:rFonts w:ascii="Times New Roman" w:hAnsi="Times New Roman" w:cs="Times New Roman"/>
          <w:sz w:val="24"/>
          <w:szCs w:val="24"/>
          <w:u w:val="single"/>
        </w:rPr>
        <w:t xml:space="preserve">Touches for re-write </w:t>
      </w:r>
    </w:p>
    <w:bookmarkEnd w:id="0"/>
    <w:p w14:paraId="39D90D04" w14:textId="77777777" w:rsidR="00442426" w:rsidRPr="00442426" w:rsidRDefault="00442426" w:rsidP="003C248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248C">
        <w:rPr>
          <w:rFonts w:ascii="Times New Roman" w:hAnsi="Times New Roman" w:cs="Times New Roman"/>
          <w:sz w:val="24"/>
          <w:szCs w:val="24"/>
        </w:rPr>
        <w:t xml:space="preserve">Although the interventions made big changes in this lab, but it also need supports and investments. </w:t>
      </w:r>
    </w:p>
    <w:p w14:paraId="7400B9C8" w14:textId="77777777" w:rsidR="00442426" w:rsidRPr="00442426" w:rsidRDefault="00442426" w:rsidP="003C248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248C">
        <w:rPr>
          <w:rFonts w:ascii="Times New Roman" w:hAnsi="Times New Roman" w:cs="Times New Roman"/>
          <w:sz w:val="24"/>
          <w:szCs w:val="24"/>
        </w:rPr>
        <w:t xml:space="preserve"> Not all positive changes done only because of the interventions, some donations from third party also play a role here. </w:t>
      </w:r>
    </w:p>
    <w:p w14:paraId="560A84A0" w14:textId="693CE81D" w:rsidR="00442426" w:rsidRPr="00442426" w:rsidRDefault="00442426" w:rsidP="003C248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248C">
        <w:rPr>
          <w:rFonts w:ascii="Times New Roman" w:hAnsi="Times New Roman" w:cs="Times New Roman"/>
          <w:sz w:val="24"/>
          <w:szCs w:val="24"/>
        </w:rPr>
        <w:t xml:space="preserve"> However, the full image of this paper is more important and essential than sitting and criticizing it. </w:t>
      </w:r>
    </w:p>
    <w:p w14:paraId="2F033D4D" w14:textId="136561A2" w:rsidR="00820362" w:rsidRPr="00442426" w:rsidRDefault="00442426" w:rsidP="003C248C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248C">
        <w:rPr>
          <w:rFonts w:ascii="Times New Roman" w:hAnsi="Times New Roman" w:cs="Times New Roman"/>
          <w:sz w:val="24"/>
          <w:szCs w:val="24"/>
        </w:rPr>
        <w:t>No one can denial that good managements will lead to better services with better quality.</w:t>
      </w:r>
    </w:p>
    <w:sectPr w:rsidR="00820362" w:rsidRPr="0044242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84759" w14:textId="77777777" w:rsidR="00715AEF" w:rsidRDefault="00715AEF">
      <w:pPr>
        <w:spacing w:after="0" w:line="240" w:lineRule="auto"/>
      </w:pPr>
      <w:r>
        <w:separator/>
      </w:r>
    </w:p>
  </w:endnote>
  <w:endnote w:type="continuationSeparator" w:id="0">
    <w:p w14:paraId="5308300C" w14:textId="77777777" w:rsidR="00715AEF" w:rsidRDefault="0071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D57BE" w14:textId="77777777" w:rsidR="00715AEF" w:rsidRDefault="00715AEF">
      <w:pPr>
        <w:spacing w:after="0" w:line="240" w:lineRule="auto"/>
      </w:pPr>
      <w:r>
        <w:separator/>
      </w:r>
    </w:p>
  </w:footnote>
  <w:footnote w:type="continuationSeparator" w:id="0">
    <w:p w14:paraId="5E834B57" w14:textId="77777777" w:rsidR="00715AEF" w:rsidRDefault="0071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48702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44DAA9" w14:textId="2E2454B8" w:rsidR="00D70EF7" w:rsidRDefault="00A173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D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0C14A2" w14:textId="77777777" w:rsidR="00D70EF7" w:rsidRDefault="00D70E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40521"/>
    <w:multiLevelType w:val="hybridMultilevel"/>
    <w:tmpl w:val="EF76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E01C4"/>
    <w:multiLevelType w:val="hybridMultilevel"/>
    <w:tmpl w:val="E1EA6172"/>
    <w:lvl w:ilvl="0" w:tplc="0C707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E8A9DA" w:tentative="1">
      <w:start w:val="1"/>
      <w:numFmt w:val="lowerLetter"/>
      <w:lvlText w:val="%2."/>
      <w:lvlJc w:val="left"/>
      <w:pPr>
        <w:ind w:left="1440" w:hanging="360"/>
      </w:pPr>
    </w:lvl>
    <w:lvl w:ilvl="2" w:tplc="BCCC9826" w:tentative="1">
      <w:start w:val="1"/>
      <w:numFmt w:val="lowerRoman"/>
      <w:lvlText w:val="%3."/>
      <w:lvlJc w:val="right"/>
      <w:pPr>
        <w:ind w:left="2160" w:hanging="180"/>
      </w:pPr>
    </w:lvl>
    <w:lvl w:ilvl="3" w:tplc="8938C9AE" w:tentative="1">
      <w:start w:val="1"/>
      <w:numFmt w:val="decimal"/>
      <w:lvlText w:val="%4."/>
      <w:lvlJc w:val="left"/>
      <w:pPr>
        <w:ind w:left="2880" w:hanging="360"/>
      </w:pPr>
    </w:lvl>
    <w:lvl w:ilvl="4" w:tplc="A8ECE7CC" w:tentative="1">
      <w:start w:val="1"/>
      <w:numFmt w:val="lowerLetter"/>
      <w:lvlText w:val="%5."/>
      <w:lvlJc w:val="left"/>
      <w:pPr>
        <w:ind w:left="3600" w:hanging="360"/>
      </w:pPr>
    </w:lvl>
    <w:lvl w:ilvl="5" w:tplc="FAF65096" w:tentative="1">
      <w:start w:val="1"/>
      <w:numFmt w:val="lowerRoman"/>
      <w:lvlText w:val="%6."/>
      <w:lvlJc w:val="right"/>
      <w:pPr>
        <w:ind w:left="4320" w:hanging="180"/>
      </w:pPr>
    </w:lvl>
    <w:lvl w:ilvl="6" w:tplc="E9CCE538" w:tentative="1">
      <w:start w:val="1"/>
      <w:numFmt w:val="decimal"/>
      <w:lvlText w:val="%7."/>
      <w:lvlJc w:val="left"/>
      <w:pPr>
        <w:ind w:left="5040" w:hanging="360"/>
      </w:pPr>
    </w:lvl>
    <w:lvl w:ilvl="7" w:tplc="3F949C2A" w:tentative="1">
      <w:start w:val="1"/>
      <w:numFmt w:val="lowerLetter"/>
      <w:lvlText w:val="%8."/>
      <w:lvlJc w:val="left"/>
      <w:pPr>
        <w:ind w:left="5760" w:hanging="360"/>
      </w:pPr>
    </w:lvl>
    <w:lvl w:ilvl="8" w:tplc="68BA4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26EEA"/>
    <w:multiLevelType w:val="hybridMultilevel"/>
    <w:tmpl w:val="C226A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825A2"/>
    <w:multiLevelType w:val="hybridMultilevel"/>
    <w:tmpl w:val="3984FFD2"/>
    <w:lvl w:ilvl="0" w:tplc="5866A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A0F26" w:tentative="1">
      <w:start w:val="1"/>
      <w:numFmt w:val="lowerLetter"/>
      <w:lvlText w:val="%2."/>
      <w:lvlJc w:val="left"/>
      <w:pPr>
        <w:ind w:left="1440" w:hanging="360"/>
      </w:pPr>
    </w:lvl>
    <w:lvl w:ilvl="2" w:tplc="67BC34E0" w:tentative="1">
      <w:start w:val="1"/>
      <w:numFmt w:val="lowerRoman"/>
      <w:lvlText w:val="%3."/>
      <w:lvlJc w:val="right"/>
      <w:pPr>
        <w:ind w:left="2160" w:hanging="180"/>
      </w:pPr>
    </w:lvl>
    <w:lvl w:ilvl="3" w:tplc="C4768B7C" w:tentative="1">
      <w:start w:val="1"/>
      <w:numFmt w:val="decimal"/>
      <w:lvlText w:val="%4."/>
      <w:lvlJc w:val="left"/>
      <w:pPr>
        <w:ind w:left="2880" w:hanging="360"/>
      </w:pPr>
    </w:lvl>
    <w:lvl w:ilvl="4" w:tplc="A492F332" w:tentative="1">
      <w:start w:val="1"/>
      <w:numFmt w:val="lowerLetter"/>
      <w:lvlText w:val="%5."/>
      <w:lvlJc w:val="left"/>
      <w:pPr>
        <w:ind w:left="3600" w:hanging="360"/>
      </w:pPr>
    </w:lvl>
    <w:lvl w:ilvl="5" w:tplc="90A22504" w:tentative="1">
      <w:start w:val="1"/>
      <w:numFmt w:val="lowerRoman"/>
      <w:lvlText w:val="%6."/>
      <w:lvlJc w:val="right"/>
      <w:pPr>
        <w:ind w:left="4320" w:hanging="180"/>
      </w:pPr>
    </w:lvl>
    <w:lvl w:ilvl="6" w:tplc="767001BA" w:tentative="1">
      <w:start w:val="1"/>
      <w:numFmt w:val="decimal"/>
      <w:lvlText w:val="%7."/>
      <w:lvlJc w:val="left"/>
      <w:pPr>
        <w:ind w:left="5040" w:hanging="360"/>
      </w:pPr>
    </w:lvl>
    <w:lvl w:ilvl="7" w:tplc="A9B050E8" w:tentative="1">
      <w:start w:val="1"/>
      <w:numFmt w:val="lowerLetter"/>
      <w:lvlText w:val="%8."/>
      <w:lvlJc w:val="left"/>
      <w:pPr>
        <w:ind w:left="5760" w:hanging="360"/>
      </w:pPr>
    </w:lvl>
    <w:lvl w:ilvl="8" w:tplc="5E8CBE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E86356"/>
    <w:multiLevelType w:val="hybridMultilevel"/>
    <w:tmpl w:val="F970C61C"/>
    <w:lvl w:ilvl="0" w:tplc="6ED660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FB22EC4" w:tentative="1">
      <w:start w:val="1"/>
      <w:numFmt w:val="lowerLetter"/>
      <w:lvlText w:val="%2."/>
      <w:lvlJc w:val="left"/>
      <w:pPr>
        <w:ind w:left="1800" w:hanging="360"/>
      </w:pPr>
    </w:lvl>
    <w:lvl w:ilvl="2" w:tplc="7CBA6314" w:tentative="1">
      <w:start w:val="1"/>
      <w:numFmt w:val="lowerRoman"/>
      <w:lvlText w:val="%3."/>
      <w:lvlJc w:val="right"/>
      <w:pPr>
        <w:ind w:left="2520" w:hanging="180"/>
      </w:pPr>
    </w:lvl>
    <w:lvl w:ilvl="3" w:tplc="78B41346" w:tentative="1">
      <w:start w:val="1"/>
      <w:numFmt w:val="decimal"/>
      <w:lvlText w:val="%4."/>
      <w:lvlJc w:val="left"/>
      <w:pPr>
        <w:ind w:left="3240" w:hanging="360"/>
      </w:pPr>
    </w:lvl>
    <w:lvl w:ilvl="4" w:tplc="BDA635CC" w:tentative="1">
      <w:start w:val="1"/>
      <w:numFmt w:val="lowerLetter"/>
      <w:lvlText w:val="%5."/>
      <w:lvlJc w:val="left"/>
      <w:pPr>
        <w:ind w:left="3960" w:hanging="360"/>
      </w:pPr>
    </w:lvl>
    <w:lvl w:ilvl="5" w:tplc="374A6BE8" w:tentative="1">
      <w:start w:val="1"/>
      <w:numFmt w:val="lowerRoman"/>
      <w:lvlText w:val="%6."/>
      <w:lvlJc w:val="right"/>
      <w:pPr>
        <w:ind w:left="4680" w:hanging="180"/>
      </w:pPr>
    </w:lvl>
    <w:lvl w:ilvl="6" w:tplc="0A0CDF44" w:tentative="1">
      <w:start w:val="1"/>
      <w:numFmt w:val="decimal"/>
      <w:lvlText w:val="%7."/>
      <w:lvlJc w:val="left"/>
      <w:pPr>
        <w:ind w:left="5400" w:hanging="360"/>
      </w:pPr>
    </w:lvl>
    <w:lvl w:ilvl="7" w:tplc="E1DEA888" w:tentative="1">
      <w:start w:val="1"/>
      <w:numFmt w:val="lowerLetter"/>
      <w:lvlText w:val="%8."/>
      <w:lvlJc w:val="left"/>
      <w:pPr>
        <w:ind w:left="6120" w:hanging="360"/>
      </w:pPr>
    </w:lvl>
    <w:lvl w:ilvl="8" w:tplc="FDDC9E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1320D3B"/>
    <w:multiLevelType w:val="hybridMultilevel"/>
    <w:tmpl w:val="CD18895C"/>
    <w:lvl w:ilvl="0" w:tplc="003C5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0E1192" w:tentative="1">
      <w:start w:val="1"/>
      <w:numFmt w:val="lowerLetter"/>
      <w:lvlText w:val="%2."/>
      <w:lvlJc w:val="left"/>
      <w:pPr>
        <w:ind w:left="1440" w:hanging="360"/>
      </w:pPr>
    </w:lvl>
    <w:lvl w:ilvl="2" w:tplc="6E4E0996" w:tentative="1">
      <w:start w:val="1"/>
      <w:numFmt w:val="lowerRoman"/>
      <w:lvlText w:val="%3."/>
      <w:lvlJc w:val="right"/>
      <w:pPr>
        <w:ind w:left="2160" w:hanging="180"/>
      </w:pPr>
    </w:lvl>
    <w:lvl w:ilvl="3" w:tplc="1450C566" w:tentative="1">
      <w:start w:val="1"/>
      <w:numFmt w:val="decimal"/>
      <w:lvlText w:val="%4."/>
      <w:lvlJc w:val="left"/>
      <w:pPr>
        <w:ind w:left="2880" w:hanging="360"/>
      </w:pPr>
    </w:lvl>
    <w:lvl w:ilvl="4" w:tplc="5C0CC7B8" w:tentative="1">
      <w:start w:val="1"/>
      <w:numFmt w:val="lowerLetter"/>
      <w:lvlText w:val="%5."/>
      <w:lvlJc w:val="left"/>
      <w:pPr>
        <w:ind w:left="3600" w:hanging="360"/>
      </w:pPr>
    </w:lvl>
    <w:lvl w:ilvl="5" w:tplc="5046075E" w:tentative="1">
      <w:start w:val="1"/>
      <w:numFmt w:val="lowerRoman"/>
      <w:lvlText w:val="%6."/>
      <w:lvlJc w:val="right"/>
      <w:pPr>
        <w:ind w:left="4320" w:hanging="180"/>
      </w:pPr>
    </w:lvl>
    <w:lvl w:ilvl="6" w:tplc="E6AAA368" w:tentative="1">
      <w:start w:val="1"/>
      <w:numFmt w:val="decimal"/>
      <w:lvlText w:val="%7."/>
      <w:lvlJc w:val="left"/>
      <w:pPr>
        <w:ind w:left="5040" w:hanging="360"/>
      </w:pPr>
    </w:lvl>
    <w:lvl w:ilvl="7" w:tplc="4AF898DA" w:tentative="1">
      <w:start w:val="1"/>
      <w:numFmt w:val="lowerLetter"/>
      <w:lvlText w:val="%8."/>
      <w:lvlJc w:val="left"/>
      <w:pPr>
        <w:ind w:left="5760" w:hanging="360"/>
      </w:pPr>
    </w:lvl>
    <w:lvl w:ilvl="8" w:tplc="850EC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567B8"/>
    <w:multiLevelType w:val="hybridMultilevel"/>
    <w:tmpl w:val="4FDE8FCA"/>
    <w:lvl w:ilvl="0" w:tplc="614AE2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86E8DA" w:tentative="1">
      <w:start w:val="1"/>
      <w:numFmt w:val="lowerLetter"/>
      <w:lvlText w:val="%2."/>
      <w:lvlJc w:val="left"/>
      <w:pPr>
        <w:ind w:left="1440" w:hanging="360"/>
      </w:pPr>
    </w:lvl>
    <w:lvl w:ilvl="2" w:tplc="B656AF2E" w:tentative="1">
      <w:start w:val="1"/>
      <w:numFmt w:val="lowerRoman"/>
      <w:lvlText w:val="%3."/>
      <w:lvlJc w:val="right"/>
      <w:pPr>
        <w:ind w:left="2160" w:hanging="180"/>
      </w:pPr>
    </w:lvl>
    <w:lvl w:ilvl="3" w:tplc="FC5AC92C" w:tentative="1">
      <w:start w:val="1"/>
      <w:numFmt w:val="decimal"/>
      <w:lvlText w:val="%4."/>
      <w:lvlJc w:val="left"/>
      <w:pPr>
        <w:ind w:left="2880" w:hanging="360"/>
      </w:pPr>
    </w:lvl>
    <w:lvl w:ilvl="4" w:tplc="550C124C" w:tentative="1">
      <w:start w:val="1"/>
      <w:numFmt w:val="lowerLetter"/>
      <w:lvlText w:val="%5."/>
      <w:lvlJc w:val="left"/>
      <w:pPr>
        <w:ind w:left="3600" w:hanging="360"/>
      </w:pPr>
    </w:lvl>
    <w:lvl w:ilvl="5" w:tplc="6700D198" w:tentative="1">
      <w:start w:val="1"/>
      <w:numFmt w:val="lowerRoman"/>
      <w:lvlText w:val="%6."/>
      <w:lvlJc w:val="right"/>
      <w:pPr>
        <w:ind w:left="4320" w:hanging="180"/>
      </w:pPr>
    </w:lvl>
    <w:lvl w:ilvl="6" w:tplc="5F40B842" w:tentative="1">
      <w:start w:val="1"/>
      <w:numFmt w:val="decimal"/>
      <w:lvlText w:val="%7."/>
      <w:lvlJc w:val="left"/>
      <w:pPr>
        <w:ind w:left="5040" w:hanging="360"/>
      </w:pPr>
    </w:lvl>
    <w:lvl w:ilvl="7" w:tplc="42E6C8CC" w:tentative="1">
      <w:start w:val="1"/>
      <w:numFmt w:val="lowerLetter"/>
      <w:lvlText w:val="%8."/>
      <w:lvlJc w:val="left"/>
      <w:pPr>
        <w:ind w:left="5760" w:hanging="360"/>
      </w:pPr>
    </w:lvl>
    <w:lvl w:ilvl="8" w:tplc="B8C28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F7F81"/>
    <w:multiLevelType w:val="hybridMultilevel"/>
    <w:tmpl w:val="AC468ABA"/>
    <w:lvl w:ilvl="0" w:tplc="7F9AD5B4">
      <w:start w:val="1"/>
      <w:numFmt w:val="decimal"/>
      <w:lvlText w:val="%1."/>
      <w:lvlJc w:val="left"/>
      <w:pPr>
        <w:ind w:left="720" w:hanging="360"/>
      </w:pPr>
    </w:lvl>
    <w:lvl w:ilvl="1" w:tplc="D9BA3042" w:tentative="1">
      <w:start w:val="1"/>
      <w:numFmt w:val="lowerLetter"/>
      <w:lvlText w:val="%2."/>
      <w:lvlJc w:val="left"/>
      <w:pPr>
        <w:ind w:left="1440" w:hanging="360"/>
      </w:pPr>
    </w:lvl>
    <w:lvl w:ilvl="2" w:tplc="DBFAA1FC" w:tentative="1">
      <w:start w:val="1"/>
      <w:numFmt w:val="lowerRoman"/>
      <w:lvlText w:val="%3."/>
      <w:lvlJc w:val="right"/>
      <w:pPr>
        <w:ind w:left="2160" w:hanging="180"/>
      </w:pPr>
    </w:lvl>
    <w:lvl w:ilvl="3" w:tplc="D3503A24" w:tentative="1">
      <w:start w:val="1"/>
      <w:numFmt w:val="decimal"/>
      <w:lvlText w:val="%4."/>
      <w:lvlJc w:val="left"/>
      <w:pPr>
        <w:ind w:left="2880" w:hanging="360"/>
      </w:pPr>
    </w:lvl>
    <w:lvl w:ilvl="4" w:tplc="CDA60E5E" w:tentative="1">
      <w:start w:val="1"/>
      <w:numFmt w:val="lowerLetter"/>
      <w:lvlText w:val="%5."/>
      <w:lvlJc w:val="left"/>
      <w:pPr>
        <w:ind w:left="3600" w:hanging="360"/>
      </w:pPr>
    </w:lvl>
    <w:lvl w:ilvl="5" w:tplc="76FAF424" w:tentative="1">
      <w:start w:val="1"/>
      <w:numFmt w:val="lowerRoman"/>
      <w:lvlText w:val="%6."/>
      <w:lvlJc w:val="right"/>
      <w:pPr>
        <w:ind w:left="4320" w:hanging="180"/>
      </w:pPr>
    </w:lvl>
    <w:lvl w:ilvl="6" w:tplc="C0144C4E" w:tentative="1">
      <w:start w:val="1"/>
      <w:numFmt w:val="decimal"/>
      <w:lvlText w:val="%7."/>
      <w:lvlJc w:val="left"/>
      <w:pPr>
        <w:ind w:left="5040" w:hanging="360"/>
      </w:pPr>
    </w:lvl>
    <w:lvl w:ilvl="7" w:tplc="B8F4FF70" w:tentative="1">
      <w:start w:val="1"/>
      <w:numFmt w:val="lowerLetter"/>
      <w:lvlText w:val="%8."/>
      <w:lvlJc w:val="left"/>
      <w:pPr>
        <w:ind w:left="5760" w:hanging="360"/>
      </w:pPr>
    </w:lvl>
    <w:lvl w:ilvl="8" w:tplc="2D347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DB7EE5"/>
    <w:multiLevelType w:val="hybridMultilevel"/>
    <w:tmpl w:val="A83ED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642473"/>
    <w:multiLevelType w:val="hybridMultilevel"/>
    <w:tmpl w:val="3B9C55C2"/>
    <w:lvl w:ilvl="0" w:tplc="D7DA8018">
      <w:start w:val="1"/>
      <w:numFmt w:val="decimal"/>
      <w:lvlText w:val="%1."/>
      <w:lvlJc w:val="left"/>
      <w:pPr>
        <w:ind w:left="720" w:hanging="360"/>
      </w:pPr>
    </w:lvl>
    <w:lvl w:ilvl="1" w:tplc="81CE5F44" w:tentative="1">
      <w:start w:val="1"/>
      <w:numFmt w:val="lowerLetter"/>
      <w:lvlText w:val="%2."/>
      <w:lvlJc w:val="left"/>
      <w:pPr>
        <w:ind w:left="1440" w:hanging="360"/>
      </w:pPr>
    </w:lvl>
    <w:lvl w:ilvl="2" w:tplc="4E265CC0" w:tentative="1">
      <w:start w:val="1"/>
      <w:numFmt w:val="lowerRoman"/>
      <w:lvlText w:val="%3."/>
      <w:lvlJc w:val="right"/>
      <w:pPr>
        <w:ind w:left="2160" w:hanging="180"/>
      </w:pPr>
    </w:lvl>
    <w:lvl w:ilvl="3" w:tplc="B36CBD84" w:tentative="1">
      <w:start w:val="1"/>
      <w:numFmt w:val="decimal"/>
      <w:lvlText w:val="%4."/>
      <w:lvlJc w:val="left"/>
      <w:pPr>
        <w:ind w:left="2880" w:hanging="360"/>
      </w:pPr>
    </w:lvl>
    <w:lvl w:ilvl="4" w:tplc="2C122BDA" w:tentative="1">
      <w:start w:val="1"/>
      <w:numFmt w:val="lowerLetter"/>
      <w:lvlText w:val="%5."/>
      <w:lvlJc w:val="left"/>
      <w:pPr>
        <w:ind w:left="3600" w:hanging="360"/>
      </w:pPr>
    </w:lvl>
    <w:lvl w:ilvl="5" w:tplc="A3F0C350" w:tentative="1">
      <w:start w:val="1"/>
      <w:numFmt w:val="lowerRoman"/>
      <w:lvlText w:val="%6."/>
      <w:lvlJc w:val="right"/>
      <w:pPr>
        <w:ind w:left="4320" w:hanging="180"/>
      </w:pPr>
    </w:lvl>
    <w:lvl w:ilvl="6" w:tplc="7C0C7978" w:tentative="1">
      <w:start w:val="1"/>
      <w:numFmt w:val="decimal"/>
      <w:lvlText w:val="%7."/>
      <w:lvlJc w:val="left"/>
      <w:pPr>
        <w:ind w:left="5040" w:hanging="360"/>
      </w:pPr>
    </w:lvl>
    <w:lvl w:ilvl="7" w:tplc="7CC2A880" w:tentative="1">
      <w:start w:val="1"/>
      <w:numFmt w:val="lowerLetter"/>
      <w:lvlText w:val="%8."/>
      <w:lvlJc w:val="left"/>
      <w:pPr>
        <w:ind w:left="5760" w:hanging="360"/>
      </w:pPr>
    </w:lvl>
    <w:lvl w:ilvl="8" w:tplc="9F46BF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597D09"/>
    <w:multiLevelType w:val="hybridMultilevel"/>
    <w:tmpl w:val="6F7EC648"/>
    <w:lvl w:ilvl="0" w:tplc="967210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C2D601C0" w:tentative="1">
      <w:start w:val="1"/>
      <w:numFmt w:val="lowerLetter"/>
      <w:lvlText w:val="%2."/>
      <w:lvlJc w:val="left"/>
      <w:pPr>
        <w:ind w:left="2160" w:hanging="360"/>
      </w:pPr>
    </w:lvl>
    <w:lvl w:ilvl="2" w:tplc="5CE8A04A" w:tentative="1">
      <w:start w:val="1"/>
      <w:numFmt w:val="lowerRoman"/>
      <w:lvlText w:val="%3."/>
      <w:lvlJc w:val="right"/>
      <w:pPr>
        <w:ind w:left="2880" w:hanging="180"/>
      </w:pPr>
    </w:lvl>
    <w:lvl w:ilvl="3" w:tplc="E17AB500" w:tentative="1">
      <w:start w:val="1"/>
      <w:numFmt w:val="decimal"/>
      <w:lvlText w:val="%4."/>
      <w:lvlJc w:val="left"/>
      <w:pPr>
        <w:ind w:left="3600" w:hanging="360"/>
      </w:pPr>
    </w:lvl>
    <w:lvl w:ilvl="4" w:tplc="73B67C6A" w:tentative="1">
      <w:start w:val="1"/>
      <w:numFmt w:val="lowerLetter"/>
      <w:lvlText w:val="%5."/>
      <w:lvlJc w:val="left"/>
      <w:pPr>
        <w:ind w:left="4320" w:hanging="360"/>
      </w:pPr>
    </w:lvl>
    <w:lvl w:ilvl="5" w:tplc="5A6098F6" w:tentative="1">
      <w:start w:val="1"/>
      <w:numFmt w:val="lowerRoman"/>
      <w:lvlText w:val="%6."/>
      <w:lvlJc w:val="right"/>
      <w:pPr>
        <w:ind w:left="5040" w:hanging="180"/>
      </w:pPr>
    </w:lvl>
    <w:lvl w:ilvl="6" w:tplc="AFDE4E80" w:tentative="1">
      <w:start w:val="1"/>
      <w:numFmt w:val="decimal"/>
      <w:lvlText w:val="%7."/>
      <w:lvlJc w:val="left"/>
      <w:pPr>
        <w:ind w:left="5760" w:hanging="360"/>
      </w:pPr>
    </w:lvl>
    <w:lvl w:ilvl="7" w:tplc="FEE898C2" w:tentative="1">
      <w:start w:val="1"/>
      <w:numFmt w:val="lowerLetter"/>
      <w:lvlText w:val="%8."/>
      <w:lvlJc w:val="left"/>
      <w:pPr>
        <w:ind w:left="6480" w:hanging="360"/>
      </w:pPr>
    </w:lvl>
    <w:lvl w:ilvl="8" w:tplc="F378E77C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10"/>
  </w:num>
  <w:num w:numId="8">
    <w:abstractNumId w:val="3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sLQwMDQxMjWzNDJT0lEKTi0uzszPAykwrAUAfGlBrywAAAA="/>
  </w:docVars>
  <w:rsids>
    <w:rsidRoot w:val="00BF2660"/>
    <w:rsid w:val="000043D5"/>
    <w:rsid w:val="0001536B"/>
    <w:rsid w:val="0002424B"/>
    <w:rsid w:val="00025727"/>
    <w:rsid w:val="00031B37"/>
    <w:rsid w:val="000351C1"/>
    <w:rsid w:val="00037AD6"/>
    <w:rsid w:val="00043EE3"/>
    <w:rsid w:val="00045B6A"/>
    <w:rsid w:val="00046A7E"/>
    <w:rsid w:val="00057D16"/>
    <w:rsid w:val="00063A45"/>
    <w:rsid w:val="00063F65"/>
    <w:rsid w:val="00064389"/>
    <w:rsid w:val="0006627D"/>
    <w:rsid w:val="00070C2B"/>
    <w:rsid w:val="000733D8"/>
    <w:rsid w:val="00077FE0"/>
    <w:rsid w:val="00086EF9"/>
    <w:rsid w:val="0009467F"/>
    <w:rsid w:val="00095A9C"/>
    <w:rsid w:val="00095D01"/>
    <w:rsid w:val="000B00E1"/>
    <w:rsid w:val="000C6B2F"/>
    <w:rsid w:val="000D563E"/>
    <w:rsid w:val="0010551B"/>
    <w:rsid w:val="00105E1E"/>
    <w:rsid w:val="00106535"/>
    <w:rsid w:val="00106A22"/>
    <w:rsid w:val="00106B75"/>
    <w:rsid w:val="00112E95"/>
    <w:rsid w:val="00123F4C"/>
    <w:rsid w:val="00124178"/>
    <w:rsid w:val="00130C1C"/>
    <w:rsid w:val="0013296A"/>
    <w:rsid w:val="001418FC"/>
    <w:rsid w:val="00142543"/>
    <w:rsid w:val="00143498"/>
    <w:rsid w:val="001516E3"/>
    <w:rsid w:val="001536FF"/>
    <w:rsid w:val="00157E31"/>
    <w:rsid w:val="00193E92"/>
    <w:rsid w:val="001955A5"/>
    <w:rsid w:val="0019628E"/>
    <w:rsid w:val="00196B2D"/>
    <w:rsid w:val="001C2BA0"/>
    <w:rsid w:val="001C4EA4"/>
    <w:rsid w:val="001D4132"/>
    <w:rsid w:val="001E2D8B"/>
    <w:rsid w:val="001E716D"/>
    <w:rsid w:val="002076BF"/>
    <w:rsid w:val="002246B5"/>
    <w:rsid w:val="002265FF"/>
    <w:rsid w:val="00231C86"/>
    <w:rsid w:val="00240773"/>
    <w:rsid w:val="00241DF1"/>
    <w:rsid w:val="00242957"/>
    <w:rsid w:val="002446AF"/>
    <w:rsid w:val="0024560A"/>
    <w:rsid w:val="00245B33"/>
    <w:rsid w:val="0025207F"/>
    <w:rsid w:val="0025584F"/>
    <w:rsid w:val="00270D41"/>
    <w:rsid w:val="00271EA5"/>
    <w:rsid w:val="00290B4C"/>
    <w:rsid w:val="00292D92"/>
    <w:rsid w:val="0029760E"/>
    <w:rsid w:val="002A1245"/>
    <w:rsid w:val="002A644C"/>
    <w:rsid w:val="002B2D26"/>
    <w:rsid w:val="002B577C"/>
    <w:rsid w:val="002C22EB"/>
    <w:rsid w:val="002C7A84"/>
    <w:rsid w:val="002E1132"/>
    <w:rsid w:val="002E18E2"/>
    <w:rsid w:val="002E6550"/>
    <w:rsid w:val="002E70A4"/>
    <w:rsid w:val="002E714B"/>
    <w:rsid w:val="0030779F"/>
    <w:rsid w:val="0031265A"/>
    <w:rsid w:val="0031424E"/>
    <w:rsid w:val="003215AA"/>
    <w:rsid w:val="00322A99"/>
    <w:rsid w:val="00344B9F"/>
    <w:rsid w:val="00356BDB"/>
    <w:rsid w:val="00366BE0"/>
    <w:rsid w:val="003726BC"/>
    <w:rsid w:val="0037311D"/>
    <w:rsid w:val="00373729"/>
    <w:rsid w:val="00381204"/>
    <w:rsid w:val="00381F9A"/>
    <w:rsid w:val="003823BA"/>
    <w:rsid w:val="00390921"/>
    <w:rsid w:val="00390E25"/>
    <w:rsid w:val="0039276A"/>
    <w:rsid w:val="0039330A"/>
    <w:rsid w:val="00395DC0"/>
    <w:rsid w:val="00396F56"/>
    <w:rsid w:val="003976FB"/>
    <w:rsid w:val="003A50B7"/>
    <w:rsid w:val="003A55AF"/>
    <w:rsid w:val="003B486D"/>
    <w:rsid w:val="003B5AE2"/>
    <w:rsid w:val="003C248C"/>
    <w:rsid w:val="003C40E1"/>
    <w:rsid w:val="003D0623"/>
    <w:rsid w:val="003D41DC"/>
    <w:rsid w:val="003E43C5"/>
    <w:rsid w:val="003F4E16"/>
    <w:rsid w:val="00400B9D"/>
    <w:rsid w:val="00413F54"/>
    <w:rsid w:val="00414248"/>
    <w:rsid w:val="00416F0A"/>
    <w:rsid w:val="00420F62"/>
    <w:rsid w:val="00423803"/>
    <w:rsid w:val="00426955"/>
    <w:rsid w:val="00426A55"/>
    <w:rsid w:val="00431B16"/>
    <w:rsid w:val="00433CB6"/>
    <w:rsid w:val="00442426"/>
    <w:rsid w:val="00452190"/>
    <w:rsid w:val="00462661"/>
    <w:rsid w:val="00476FF2"/>
    <w:rsid w:val="004A7657"/>
    <w:rsid w:val="004B10AE"/>
    <w:rsid w:val="004B1FED"/>
    <w:rsid w:val="004B38B1"/>
    <w:rsid w:val="004B3EE8"/>
    <w:rsid w:val="004D3200"/>
    <w:rsid w:val="004D44F4"/>
    <w:rsid w:val="004D71AE"/>
    <w:rsid w:val="004E553D"/>
    <w:rsid w:val="004F612B"/>
    <w:rsid w:val="0050376F"/>
    <w:rsid w:val="00523058"/>
    <w:rsid w:val="00534CD7"/>
    <w:rsid w:val="00545011"/>
    <w:rsid w:val="00545D44"/>
    <w:rsid w:val="00547CD9"/>
    <w:rsid w:val="00554F1C"/>
    <w:rsid w:val="00565054"/>
    <w:rsid w:val="00574582"/>
    <w:rsid w:val="005749E0"/>
    <w:rsid w:val="00576C5E"/>
    <w:rsid w:val="0058217F"/>
    <w:rsid w:val="00584D39"/>
    <w:rsid w:val="0058514C"/>
    <w:rsid w:val="00586DB1"/>
    <w:rsid w:val="00595E37"/>
    <w:rsid w:val="00596478"/>
    <w:rsid w:val="005A529F"/>
    <w:rsid w:val="005A6A96"/>
    <w:rsid w:val="005B0B2F"/>
    <w:rsid w:val="005C1B05"/>
    <w:rsid w:val="005C3A20"/>
    <w:rsid w:val="005C6459"/>
    <w:rsid w:val="005D561F"/>
    <w:rsid w:val="005F1E60"/>
    <w:rsid w:val="005F4229"/>
    <w:rsid w:val="00602FCB"/>
    <w:rsid w:val="00603398"/>
    <w:rsid w:val="00615413"/>
    <w:rsid w:val="00623F95"/>
    <w:rsid w:val="0062453C"/>
    <w:rsid w:val="006331C1"/>
    <w:rsid w:val="00640585"/>
    <w:rsid w:val="006448B1"/>
    <w:rsid w:val="006568C4"/>
    <w:rsid w:val="006571AF"/>
    <w:rsid w:val="00665AB6"/>
    <w:rsid w:val="00672082"/>
    <w:rsid w:val="00672777"/>
    <w:rsid w:val="00673C52"/>
    <w:rsid w:val="00681389"/>
    <w:rsid w:val="006906D2"/>
    <w:rsid w:val="006944F8"/>
    <w:rsid w:val="006A08C5"/>
    <w:rsid w:val="006A4288"/>
    <w:rsid w:val="006A58E0"/>
    <w:rsid w:val="006A6BC5"/>
    <w:rsid w:val="006B2284"/>
    <w:rsid w:val="006D1B9E"/>
    <w:rsid w:val="006D1F8F"/>
    <w:rsid w:val="006D28AD"/>
    <w:rsid w:val="006E0504"/>
    <w:rsid w:val="006E3D4D"/>
    <w:rsid w:val="00702F45"/>
    <w:rsid w:val="0070418B"/>
    <w:rsid w:val="0070737B"/>
    <w:rsid w:val="00715AEF"/>
    <w:rsid w:val="007169E6"/>
    <w:rsid w:val="00717086"/>
    <w:rsid w:val="00723D33"/>
    <w:rsid w:val="007263D9"/>
    <w:rsid w:val="007303D5"/>
    <w:rsid w:val="00743F74"/>
    <w:rsid w:val="0075075A"/>
    <w:rsid w:val="007536B5"/>
    <w:rsid w:val="00757778"/>
    <w:rsid w:val="007579D0"/>
    <w:rsid w:val="007641D1"/>
    <w:rsid w:val="007650A1"/>
    <w:rsid w:val="007765A5"/>
    <w:rsid w:val="00790D2D"/>
    <w:rsid w:val="0079343E"/>
    <w:rsid w:val="007A3307"/>
    <w:rsid w:val="007A6ACA"/>
    <w:rsid w:val="007C5832"/>
    <w:rsid w:val="007C633A"/>
    <w:rsid w:val="007D12E7"/>
    <w:rsid w:val="007D5F22"/>
    <w:rsid w:val="007E2F39"/>
    <w:rsid w:val="007E7C84"/>
    <w:rsid w:val="0081096C"/>
    <w:rsid w:val="00811726"/>
    <w:rsid w:val="00820362"/>
    <w:rsid w:val="00834FC3"/>
    <w:rsid w:val="00837E7A"/>
    <w:rsid w:val="0084368D"/>
    <w:rsid w:val="00846486"/>
    <w:rsid w:val="00851AE7"/>
    <w:rsid w:val="00852EB1"/>
    <w:rsid w:val="00853094"/>
    <w:rsid w:val="008564A0"/>
    <w:rsid w:val="00862182"/>
    <w:rsid w:val="008768D8"/>
    <w:rsid w:val="00884B84"/>
    <w:rsid w:val="008A10C1"/>
    <w:rsid w:val="008B05F8"/>
    <w:rsid w:val="008B1434"/>
    <w:rsid w:val="008B2A2C"/>
    <w:rsid w:val="008B6A50"/>
    <w:rsid w:val="008B7795"/>
    <w:rsid w:val="008C252A"/>
    <w:rsid w:val="008C26F5"/>
    <w:rsid w:val="008C281B"/>
    <w:rsid w:val="008D0FBE"/>
    <w:rsid w:val="008D1E56"/>
    <w:rsid w:val="008D5BD3"/>
    <w:rsid w:val="008E070A"/>
    <w:rsid w:val="008E486B"/>
    <w:rsid w:val="008E6B2A"/>
    <w:rsid w:val="008F7B96"/>
    <w:rsid w:val="0090181A"/>
    <w:rsid w:val="0090264B"/>
    <w:rsid w:val="009064EE"/>
    <w:rsid w:val="00907968"/>
    <w:rsid w:val="00914761"/>
    <w:rsid w:val="00920EDD"/>
    <w:rsid w:val="009244C3"/>
    <w:rsid w:val="0092525D"/>
    <w:rsid w:val="00931A1D"/>
    <w:rsid w:val="0093645F"/>
    <w:rsid w:val="009400E4"/>
    <w:rsid w:val="00941190"/>
    <w:rsid w:val="00941355"/>
    <w:rsid w:val="009421A9"/>
    <w:rsid w:val="00950DD4"/>
    <w:rsid w:val="00952FB7"/>
    <w:rsid w:val="009548B3"/>
    <w:rsid w:val="00963656"/>
    <w:rsid w:val="00970016"/>
    <w:rsid w:val="00981D95"/>
    <w:rsid w:val="009828B3"/>
    <w:rsid w:val="0099582F"/>
    <w:rsid w:val="009972E5"/>
    <w:rsid w:val="009A3373"/>
    <w:rsid w:val="009B2DE6"/>
    <w:rsid w:val="009B5780"/>
    <w:rsid w:val="009B6199"/>
    <w:rsid w:val="009C5E00"/>
    <w:rsid w:val="009D1244"/>
    <w:rsid w:val="009D5FEB"/>
    <w:rsid w:val="009D6E08"/>
    <w:rsid w:val="009D7FB8"/>
    <w:rsid w:val="009E0BFC"/>
    <w:rsid w:val="009E1807"/>
    <w:rsid w:val="009E357A"/>
    <w:rsid w:val="009F14E0"/>
    <w:rsid w:val="009F6F07"/>
    <w:rsid w:val="00A07B6D"/>
    <w:rsid w:val="00A139F7"/>
    <w:rsid w:val="00A17360"/>
    <w:rsid w:val="00A206C4"/>
    <w:rsid w:val="00A35621"/>
    <w:rsid w:val="00A3580A"/>
    <w:rsid w:val="00A367C2"/>
    <w:rsid w:val="00A3703A"/>
    <w:rsid w:val="00A475B8"/>
    <w:rsid w:val="00A4782F"/>
    <w:rsid w:val="00A52C26"/>
    <w:rsid w:val="00A7409D"/>
    <w:rsid w:val="00A84DD0"/>
    <w:rsid w:val="00A9298B"/>
    <w:rsid w:val="00A95B8F"/>
    <w:rsid w:val="00A972EE"/>
    <w:rsid w:val="00A97A7A"/>
    <w:rsid w:val="00AA50B3"/>
    <w:rsid w:val="00AB0444"/>
    <w:rsid w:val="00AB52F0"/>
    <w:rsid w:val="00AB5363"/>
    <w:rsid w:val="00AB61B9"/>
    <w:rsid w:val="00AB6908"/>
    <w:rsid w:val="00AC492D"/>
    <w:rsid w:val="00AC4E9F"/>
    <w:rsid w:val="00AC633A"/>
    <w:rsid w:val="00AC6933"/>
    <w:rsid w:val="00AC71C9"/>
    <w:rsid w:val="00AD1051"/>
    <w:rsid w:val="00AD24FF"/>
    <w:rsid w:val="00AF6B03"/>
    <w:rsid w:val="00B12091"/>
    <w:rsid w:val="00B15A86"/>
    <w:rsid w:val="00B164B5"/>
    <w:rsid w:val="00B24012"/>
    <w:rsid w:val="00B27BF0"/>
    <w:rsid w:val="00B37F5D"/>
    <w:rsid w:val="00B41E0C"/>
    <w:rsid w:val="00B43147"/>
    <w:rsid w:val="00B4354E"/>
    <w:rsid w:val="00B54B21"/>
    <w:rsid w:val="00B56215"/>
    <w:rsid w:val="00B57FD5"/>
    <w:rsid w:val="00B64C69"/>
    <w:rsid w:val="00B67E12"/>
    <w:rsid w:val="00B77A95"/>
    <w:rsid w:val="00B80606"/>
    <w:rsid w:val="00B90948"/>
    <w:rsid w:val="00B917F3"/>
    <w:rsid w:val="00B9327A"/>
    <w:rsid w:val="00B94BF7"/>
    <w:rsid w:val="00B95BA3"/>
    <w:rsid w:val="00BA21FB"/>
    <w:rsid w:val="00BA2F7D"/>
    <w:rsid w:val="00BB3449"/>
    <w:rsid w:val="00BB48C6"/>
    <w:rsid w:val="00BB55D1"/>
    <w:rsid w:val="00BD1D2B"/>
    <w:rsid w:val="00BD2F21"/>
    <w:rsid w:val="00BD724E"/>
    <w:rsid w:val="00BE5F5E"/>
    <w:rsid w:val="00BF2660"/>
    <w:rsid w:val="00C02AB6"/>
    <w:rsid w:val="00C03AA8"/>
    <w:rsid w:val="00C27F28"/>
    <w:rsid w:val="00C30694"/>
    <w:rsid w:val="00C45021"/>
    <w:rsid w:val="00C450A1"/>
    <w:rsid w:val="00C66D7D"/>
    <w:rsid w:val="00C70D0A"/>
    <w:rsid w:val="00C76E89"/>
    <w:rsid w:val="00C775AE"/>
    <w:rsid w:val="00C80972"/>
    <w:rsid w:val="00C81EDE"/>
    <w:rsid w:val="00C8215B"/>
    <w:rsid w:val="00CA6E8F"/>
    <w:rsid w:val="00CB6FC4"/>
    <w:rsid w:val="00CC658E"/>
    <w:rsid w:val="00CD224F"/>
    <w:rsid w:val="00CD3F89"/>
    <w:rsid w:val="00CD4AA2"/>
    <w:rsid w:val="00CD6A24"/>
    <w:rsid w:val="00CF37AB"/>
    <w:rsid w:val="00D00B39"/>
    <w:rsid w:val="00D01B87"/>
    <w:rsid w:val="00D07B02"/>
    <w:rsid w:val="00D1716F"/>
    <w:rsid w:val="00D17AE9"/>
    <w:rsid w:val="00D22D79"/>
    <w:rsid w:val="00D24F78"/>
    <w:rsid w:val="00D31A3D"/>
    <w:rsid w:val="00D4798E"/>
    <w:rsid w:val="00D615B5"/>
    <w:rsid w:val="00D626C2"/>
    <w:rsid w:val="00D630F2"/>
    <w:rsid w:val="00D66DEB"/>
    <w:rsid w:val="00D67BF6"/>
    <w:rsid w:val="00D70EF7"/>
    <w:rsid w:val="00D72B9B"/>
    <w:rsid w:val="00D7643E"/>
    <w:rsid w:val="00D76D99"/>
    <w:rsid w:val="00D77AF2"/>
    <w:rsid w:val="00D9481E"/>
    <w:rsid w:val="00D955FE"/>
    <w:rsid w:val="00D97822"/>
    <w:rsid w:val="00DB3E97"/>
    <w:rsid w:val="00DD7B48"/>
    <w:rsid w:val="00DE72E2"/>
    <w:rsid w:val="00E055C0"/>
    <w:rsid w:val="00E07332"/>
    <w:rsid w:val="00E11B6A"/>
    <w:rsid w:val="00E11EE2"/>
    <w:rsid w:val="00E1518F"/>
    <w:rsid w:val="00E3713E"/>
    <w:rsid w:val="00E44459"/>
    <w:rsid w:val="00E61F02"/>
    <w:rsid w:val="00E81D5E"/>
    <w:rsid w:val="00E85F86"/>
    <w:rsid w:val="00E8693E"/>
    <w:rsid w:val="00E90F2B"/>
    <w:rsid w:val="00E91EBC"/>
    <w:rsid w:val="00E96A66"/>
    <w:rsid w:val="00EA0F8D"/>
    <w:rsid w:val="00EA5039"/>
    <w:rsid w:val="00EA78BC"/>
    <w:rsid w:val="00EB1242"/>
    <w:rsid w:val="00EB2B0E"/>
    <w:rsid w:val="00EB53E8"/>
    <w:rsid w:val="00EC0F6F"/>
    <w:rsid w:val="00ED0E15"/>
    <w:rsid w:val="00ED1E09"/>
    <w:rsid w:val="00EE1567"/>
    <w:rsid w:val="00EE69A1"/>
    <w:rsid w:val="00EE6B0D"/>
    <w:rsid w:val="00EE6DA0"/>
    <w:rsid w:val="00EF4E20"/>
    <w:rsid w:val="00EF7EE8"/>
    <w:rsid w:val="00F0311B"/>
    <w:rsid w:val="00F0491D"/>
    <w:rsid w:val="00F14B7A"/>
    <w:rsid w:val="00F17864"/>
    <w:rsid w:val="00F3519C"/>
    <w:rsid w:val="00F36727"/>
    <w:rsid w:val="00F44E5B"/>
    <w:rsid w:val="00F45AE1"/>
    <w:rsid w:val="00F73EE0"/>
    <w:rsid w:val="00F74968"/>
    <w:rsid w:val="00F755A4"/>
    <w:rsid w:val="00F76D17"/>
    <w:rsid w:val="00F77959"/>
    <w:rsid w:val="00F8371F"/>
    <w:rsid w:val="00F84385"/>
    <w:rsid w:val="00F865C2"/>
    <w:rsid w:val="00F86965"/>
    <w:rsid w:val="00F87B0F"/>
    <w:rsid w:val="00FB0F0B"/>
    <w:rsid w:val="00FC3BF6"/>
    <w:rsid w:val="00FC4A9B"/>
    <w:rsid w:val="00FD02DF"/>
    <w:rsid w:val="00FE39F9"/>
    <w:rsid w:val="00FE4A06"/>
    <w:rsid w:val="00FE7C50"/>
    <w:rsid w:val="00FF05F2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E2B"/>
  <w15:chartTrackingRefBased/>
  <w15:docId w15:val="{E9705354-4C71-474F-AED9-86A80BF6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0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F4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0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7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F7"/>
  </w:style>
  <w:style w:type="paragraph" w:styleId="Footer">
    <w:name w:val="footer"/>
    <w:basedOn w:val="Normal"/>
    <w:link w:val="FooterChar"/>
    <w:uiPriority w:val="99"/>
    <w:unhideWhenUsed/>
    <w:rsid w:val="00D7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Mariam A_K</cp:lastModifiedBy>
  <cp:revision>535</cp:revision>
  <dcterms:created xsi:type="dcterms:W3CDTF">2021-10-11T07:09:00Z</dcterms:created>
  <dcterms:modified xsi:type="dcterms:W3CDTF">2021-10-14T14:13:00Z</dcterms:modified>
</cp:coreProperties>
</file>